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71E8CF" w14:textId="77777777" w:rsidR="00907323" w:rsidRDefault="00907323" w:rsidP="00907323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>
        <w:rPr>
          <w:b/>
        </w:rPr>
        <w:t>Ягалиева Багдат Есеновнаны</w:t>
      </w:r>
      <w:r>
        <w:rPr>
          <w:b/>
          <w:lang w:val="kk-KZ"/>
        </w:rPr>
        <w:t xml:space="preserve">ң </w:t>
      </w:r>
    </w:p>
    <w:p w14:paraId="6BFD307A" w14:textId="77777777" w:rsidR="00907323" w:rsidRDefault="00907323" w:rsidP="00907323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A44823">
        <w:rPr>
          <w:b/>
          <w:lang w:val="en-US"/>
        </w:rPr>
        <w:t xml:space="preserve">Scopus </w:t>
      </w:r>
      <w:r w:rsidRPr="00257565">
        <w:rPr>
          <w:b/>
        </w:rPr>
        <w:t>және</w:t>
      </w:r>
      <w:r w:rsidRPr="00A44823">
        <w:rPr>
          <w:b/>
          <w:lang w:val="en-US"/>
        </w:rPr>
        <w:t xml:space="preserve"> Web of Science </w:t>
      </w:r>
      <w:r w:rsidRPr="00257565">
        <w:rPr>
          <w:b/>
        </w:rPr>
        <w:t>базаларына</w:t>
      </w:r>
      <w:r w:rsidRPr="00A44823">
        <w:rPr>
          <w:b/>
          <w:lang w:val="en-US"/>
        </w:rPr>
        <w:t xml:space="preserve"> </w:t>
      </w:r>
      <w:r w:rsidRPr="00257565">
        <w:rPr>
          <w:b/>
        </w:rPr>
        <w:t>кіретін</w:t>
      </w:r>
      <w:r w:rsidRPr="00A44823">
        <w:rPr>
          <w:b/>
          <w:lang w:val="en-US"/>
        </w:rPr>
        <w:t xml:space="preserve"> </w:t>
      </w:r>
    </w:p>
    <w:p w14:paraId="0FFA108B" w14:textId="6B39AC02" w:rsidR="0035640A" w:rsidRPr="00C744D7" w:rsidRDefault="00907323" w:rsidP="00907323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 w:rsidRPr="007A2AAA">
        <w:rPr>
          <w:b/>
          <w:lang w:val="kk-KZ"/>
        </w:rPr>
        <w:t>халықаралық рецензияланатын ғылыми журналдардағы ғылыми еңбектер тізімі</w:t>
      </w:r>
    </w:p>
    <w:p w14:paraId="07596D41" w14:textId="77777777" w:rsidR="0035640A" w:rsidRPr="00907323" w:rsidRDefault="0035640A" w:rsidP="00B4285D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52EE7646" w14:textId="1D4FA45E" w:rsidR="00F6762F" w:rsidRPr="00826EA4" w:rsidRDefault="00826EA4" w:rsidP="00777004">
      <w:pPr>
        <w:pStyle w:val="a3"/>
        <w:spacing w:before="0" w:beforeAutospacing="0" w:after="0" w:afterAutospacing="0"/>
        <w:rPr>
          <w:shd w:val="clear" w:color="auto" w:fill="FFFFFF"/>
          <w:lang w:val="kk-KZ"/>
        </w:rPr>
      </w:pPr>
      <w:r w:rsidRPr="00826EA4">
        <w:rPr>
          <w:lang w:val="kk-KZ"/>
        </w:rPr>
        <w:t>Автордың идентификаторлары</w:t>
      </w:r>
      <w:r>
        <w:rPr>
          <w:lang w:val="kk-KZ"/>
        </w:rPr>
        <w:t>:</w:t>
      </w:r>
      <w:r w:rsidR="0045338B" w:rsidRPr="00C744D7">
        <w:rPr>
          <w:lang w:val="kk-KZ"/>
        </w:rPr>
        <w:br/>
      </w:r>
      <w:r w:rsidR="003D31CD" w:rsidRPr="00C744D7">
        <w:rPr>
          <w:lang w:val="kk-KZ"/>
        </w:rPr>
        <w:t xml:space="preserve">Scopus Author ID: </w:t>
      </w:r>
      <w:bookmarkStart w:id="0" w:name="_Hlk158966959"/>
      <w:r w:rsidR="00B83ED2" w:rsidRPr="00826EA4">
        <w:rPr>
          <w:lang w:val="kk-KZ"/>
        </w:rPr>
        <w:t>42062442900</w:t>
      </w:r>
      <w:r w:rsidR="00F6762F" w:rsidRPr="00826EA4">
        <w:rPr>
          <w:lang w:val="kk-KZ"/>
        </w:rPr>
        <w:t xml:space="preserve"> </w:t>
      </w:r>
      <w:bookmarkEnd w:id="0"/>
    </w:p>
    <w:p w14:paraId="66D1ED53" w14:textId="043F9A98" w:rsidR="003D31CD" w:rsidRPr="00B83ED2" w:rsidRDefault="003D31CD" w:rsidP="00777004">
      <w:pPr>
        <w:pStyle w:val="a3"/>
        <w:spacing w:before="0" w:beforeAutospacing="0" w:after="0" w:afterAutospacing="0"/>
        <w:rPr>
          <w:lang w:val="en-US"/>
        </w:rPr>
      </w:pPr>
      <w:r w:rsidRPr="00C744D7">
        <w:rPr>
          <w:lang w:val="en-US"/>
        </w:rPr>
        <w:t xml:space="preserve">Web of Science Researcher ID: </w:t>
      </w:r>
      <w:r w:rsidR="00B83ED2" w:rsidRPr="00B83ED2">
        <w:rPr>
          <w:lang w:val="en-US"/>
        </w:rPr>
        <w:t>AAQ-4246-2020</w:t>
      </w:r>
    </w:p>
    <w:p w14:paraId="1E8A750D" w14:textId="3A736094" w:rsidR="0045338B" w:rsidRPr="00C744D7" w:rsidRDefault="003D31CD" w:rsidP="00777004">
      <w:pPr>
        <w:pStyle w:val="a3"/>
        <w:spacing w:before="0" w:beforeAutospacing="0" w:after="0" w:afterAutospacing="0"/>
        <w:rPr>
          <w:lang w:val="kk-KZ"/>
        </w:rPr>
      </w:pPr>
      <w:r w:rsidRPr="00C744D7">
        <w:rPr>
          <w:lang w:val="kk-KZ"/>
        </w:rPr>
        <w:t xml:space="preserve">ORCID: </w:t>
      </w:r>
      <w:hyperlink r:id="rId11" w:tgtFrame="_blank" w:history="1">
        <w:r w:rsidR="00B83ED2" w:rsidRPr="00B83ED2">
          <w:rPr>
            <w:lang w:val="en-US"/>
          </w:rPr>
          <w:t>0000-0003-4644-2261</w:t>
        </w:r>
      </w:hyperlink>
    </w:p>
    <w:p w14:paraId="40B93CC7" w14:textId="77777777" w:rsidR="009C4216" w:rsidRPr="00C744D7" w:rsidRDefault="009C4216" w:rsidP="00A03D84">
      <w:pPr>
        <w:pStyle w:val="a3"/>
        <w:spacing w:before="0" w:beforeAutospacing="0" w:after="0" w:afterAutospacing="0"/>
      </w:pPr>
    </w:p>
    <w:tbl>
      <w:tblPr>
        <w:tblStyle w:val="a8"/>
        <w:tblW w:w="15038" w:type="dxa"/>
        <w:tblLayout w:type="fixed"/>
        <w:tblLook w:val="04A0" w:firstRow="1" w:lastRow="0" w:firstColumn="1" w:lastColumn="0" w:noHBand="0" w:noVBand="1"/>
      </w:tblPr>
      <w:tblGrid>
        <w:gridCol w:w="542"/>
        <w:gridCol w:w="2997"/>
        <w:gridCol w:w="992"/>
        <w:gridCol w:w="2552"/>
        <w:gridCol w:w="1701"/>
        <w:gridCol w:w="992"/>
        <w:gridCol w:w="1559"/>
        <w:gridCol w:w="2268"/>
        <w:gridCol w:w="1435"/>
      </w:tblGrid>
      <w:tr w:rsidR="0020475A" w:rsidRPr="006573F4" w14:paraId="7DD60086" w14:textId="77777777" w:rsidTr="001607F6">
        <w:tc>
          <w:tcPr>
            <w:tcW w:w="542" w:type="dxa"/>
          </w:tcPr>
          <w:p w14:paraId="1D5D7BF5" w14:textId="2CD5490B" w:rsidR="0020475A" w:rsidRPr="006573F4" w:rsidRDefault="0020475A" w:rsidP="0020475A">
            <w:pPr>
              <w:pStyle w:val="a3"/>
              <w:spacing w:before="0" w:beforeAutospacing="0" w:after="0" w:afterAutospacing="0"/>
            </w:pPr>
            <w:r w:rsidRPr="00ED4A80">
              <w:t>№ п/п</w:t>
            </w:r>
          </w:p>
        </w:tc>
        <w:tc>
          <w:tcPr>
            <w:tcW w:w="2997" w:type="dxa"/>
          </w:tcPr>
          <w:p w14:paraId="26691B6E" w14:textId="37A097AC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</w:pPr>
            <w:r w:rsidRPr="009C7B4C">
              <w:t>Басылымның</w:t>
            </w:r>
            <w:r w:rsidRPr="009C7B4C">
              <w:rPr>
                <w:lang w:val="kk-KZ"/>
              </w:rPr>
              <w:t xml:space="preserve"> </w:t>
            </w:r>
            <w:r w:rsidRPr="009C7B4C">
              <w:t>атауы</w:t>
            </w:r>
          </w:p>
        </w:tc>
        <w:tc>
          <w:tcPr>
            <w:tcW w:w="992" w:type="dxa"/>
          </w:tcPr>
          <w:p w14:paraId="294E11FF" w14:textId="1A9DE360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</w:pPr>
            <w:r w:rsidRPr="009C7B4C">
              <w:t>Жариялау</w:t>
            </w:r>
            <w:r w:rsidRPr="009C7B4C">
              <w:rPr>
                <w:lang w:val="kk-KZ"/>
              </w:rPr>
              <w:t xml:space="preserve"> </w:t>
            </w:r>
            <w:r w:rsidRPr="009C7B4C">
              <w:t>түрі</w:t>
            </w:r>
          </w:p>
        </w:tc>
        <w:tc>
          <w:tcPr>
            <w:tcW w:w="2552" w:type="dxa"/>
          </w:tcPr>
          <w:p w14:paraId="33151E9B" w14:textId="5175114F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</w:pPr>
            <w:r w:rsidRPr="009C7B4C">
              <w:t>Журнал атауы, жарияланған</w:t>
            </w:r>
            <w:r w:rsidRPr="009C7B4C">
              <w:rPr>
                <w:lang w:val="kk-KZ"/>
              </w:rPr>
              <w:t xml:space="preserve"> </w:t>
            </w:r>
            <w:r w:rsidRPr="009C7B4C">
              <w:t>жылы, DOI</w:t>
            </w:r>
          </w:p>
        </w:tc>
        <w:tc>
          <w:tcPr>
            <w:tcW w:w="1701" w:type="dxa"/>
          </w:tcPr>
          <w:p w14:paraId="4C43F846" w14:textId="2F2F431E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</w:pPr>
            <w:r w:rsidRPr="009C7B4C">
              <w:t>Журналдың</w:t>
            </w:r>
            <w:r w:rsidRPr="009C7B4C">
              <w:rPr>
                <w:lang w:val="kk-KZ"/>
              </w:rPr>
              <w:t xml:space="preserve"> и</w:t>
            </w:r>
            <w:r w:rsidRPr="009C7B4C">
              <w:t>мпакт-факторы, квартиль және ғылым саласы</w:t>
            </w:r>
            <w:r w:rsidRPr="009C7B4C">
              <w:rPr>
                <w:lang w:val="kk-KZ"/>
              </w:rPr>
              <w:t xml:space="preserve"> </w:t>
            </w:r>
            <w:r w:rsidRPr="009C7B4C">
              <w:t>Journal</w:t>
            </w:r>
            <w:r w:rsidRPr="009C7B4C">
              <w:rPr>
                <w:lang w:val="kk-KZ"/>
              </w:rPr>
              <w:t xml:space="preserve"> </w:t>
            </w:r>
            <w:r w:rsidRPr="009C7B4C">
              <w:t>Citation</w:t>
            </w:r>
            <w:r w:rsidRPr="009C7B4C">
              <w:rPr>
                <w:lang w:val="kk-KZ"/>
              </w:rPr>
              <w:t xml:space="preserve"> </w:t>
            </w:r>
            <w:r w:rsidRPr="009C7B4C">
              <w:t>Reports</w:t>
            </w:r>
            <w:r w:rsidRPr="009C7B4C">
              <w:rPr>
                <w:lang w:val="kk-KZ"/>
              </w:rPr>
              <w:t xml:space="preserve"> </w:t>
            </w:r>
            <w:r w:rsidRPr="009C7B4C">
              <w:t>мәліметтері</w:t>
            </w:r>
            <w:r w:rsidRPr="009C7B4C">
              <w:rPr>
                <w:lang w:val="kk-KZ"/>
              </w:rPr>
              <w:t xml:space="preserve"> </w:t>
            </w:r>
            <w:r w:rsidRPr="009C7B4C">
              <w:t>бойынша</w:t>
            </w:r>
            <w:r>
              <w:t xml:space="preserve"> </w:t>
            </w:r>
            <w:r w:rsidRPr="009C7B4C">
              <w:rPr>
                <w:lang w:val="kk-KZ"/>
              </w:rPr>
              <w:t>ж</w:t>
            </w:r>
            <w:r w:rsidRPr="009C7B4C">
              <w:t>арияланған</w:t>
            </w:r>
            <w:r w:rsidRPr="009C7B4C">
              <w:rPr>
                <w:lang w:val="kk-KZ"/>
              </w:rPr>
              <w:t xml:space="preserve"> </w:t>
            </w:r>
            <w:r w:rsidRPr="009C7B4C">
              <w:t>жылы</w:t>
            </w:r>
          </w:p>
        </w:tc>
        <w:tc>
          <w:tcPr>
            <w:tcW w:w="992" w:type="dxa"/>
          </w:tcPr>
          <w:p w14:paraId="6CDA2837" w14:textId="77777777" w:rsidR="0020475A" w:rsidRPr="009C7B4C" w:rsidRDefault="0020475A" w:rsidP="0020475A">
            <w:pPr>
              <w:pStyle w:val="TableParagraph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9C7B4C">
              <w:rPr>
                <w:sz w:val="24"/>
                <w:szCs w:val="24"/>
                <w:lang w:val="en-US"/>
              </w:rPr>
              <w:t xml:space="preserve">Web of Science Core Collection </w:t>
            </w:r>
            <w:r w:rsidRPr="009C7B4C">
              <w:rPr>
                <w:sz w:val="24"/>
                <w:szCs w:val="24"/>
              </w:rPr>
              <w:t>дерекқорындағы</w:t>
            </w:r>
            <w:r w:rsidRPr="009C7B4C">
              <w:rPr>
                <w:sz w:val="24"/>
                <w:szCs w:val="24"/>
                <w:lang w:val="kk-KZ"/>
              </w:rPr>
              <w:t xml:space="preserve"> и</w:t>
            </w:r>
            <w:r w:rsidRPr="009C7B4C">
              <w:rPr>
                <w:sz w:val="24"/>
                <w:szCs w:val="24"/>
              </w:rPr>
              <w:t>ндекс</w:t>
            </w:r>
            <w:r w:rsidRPr="009C7B4C">
              <w:rPr>
                <w:sz w:val="24"/>
                <w:szCs w:val="24"/>
                <w:lang w:val="kk-KZ"/>
              </w:rPr>
              <w:t>і</w:t>
            </w:r>
          </w:p>
          <w:p w14:paraId="669878B5" w14:textId="432E936A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</w:p>
        </w:tc>
        <w:tc>
          <w:tcPr>
            <w:tcW w:w="1559" w:type="dxa"/>
          </w:tcPr>
          <w:p w14:paraId="025BAB73" w14:textId="757AE5B8" w:rsidR="0020475A" w:rsidRPr="0020475A" w:rsidRDefault="0020475A" w:rsidP="0020475A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9C7B4C">
              <w:rPr>
                <w:lang w:val="kk-KZ"/>
              </w:rPr>
              <w:t>Журналдың,</w:t>
            </w:r>
            <w:r>
              <w:rPr>
                <w:lang w:val="kk-KZ"/>
              </w:rPr>
              <w:t xml:space="preserve"> </w:t>
            </w:r>
            <w:r w:rsidRPr="009C7B4C">
              <w:rPr>
                <w:lang w:val="kk-KZ"/>
              </w:rPr>
              <w:t>CiteScore, процентиль және ғылым саласы Scopus мәліметтері бойынша, жарияланым мерзімі</w:t>
            </w:r>
          </w:p>
        </w:tc>
        <w:tc>
          <w:tcPr>
            <w:tcW w:w="2268" w:type="dxa"/>
          </w:tcPr>
          <w:p w14:paraId="11CCF947" w14:textId="4F611262" w:rsidR="0020475A" w:rsidRPr="0020475A" w:rsidRDefault="0020475A" w:rsidP="0020475A">
            <w:pPr>
              <w:pStyle w:val="a3"/>
              <w:spacing w:before="0" w:beforeAutospacing="0" w:after="0" w:afterAutospacing="0"/>
              <w:ind w:right="-117"/>
              <w:rPr>
                <w:lang w:val="en-US"/>
              </w:rPr>
            </w:pPr>
            <w:r w:rsidRPr="009C7B4C">
              <w:rPr>
                <w:lang w:val="kk-KZ"/>
              </w:rPr>
              <w:t>Авторлардың аты-жөні (ізденушінің астын сызу)</w:t>
            </w:r>
          </w:p>
        </w:tc>
        <w:tc>
          <w:tcPr>
            <w:tcW w:w="1435" w:type="dxa"/>
          </w:tcPr>
          <w:p w14:paraId="7F83C97F" w14:textId="76884120" w:rsidR="0020475A" w:rsidRPr="006573F4" w:rsidRDefault="0020475A" w:rsidP="0020475A">
            <w:pPr>
              <w:pStyle w:val="a3"/>
              <w:spacing w:before="0" w:beforeAutospacing="0" w:after="0" w:afterAutospacing="0"/>
              <w:ind w:right="-117"/>
            </w:pPr>
            <w:r w:rsidRPr="009C7B4C">
              <w:t>Үміткердің</w:t>
            </w:r>
            <w:r w:rsidRPr="009C7B4C">
              <w:rPr>
                <w:lang w:val="kk-KZ"/>
              </w:rPr>
              <w:t xml:space="preserve"> </w:t>
            </w:r>
            <w:r w:rsidRPr="009C7B4C">
              <w:t>рөлі</w:t>
            </w:r>
          </w:p>
        </w:tc>
      </w:tr>
      <w:tr w:rsidR="00C744D7" w:rsidRPr="006573F4" w14:paraId="0A607DEC" w14:textId="77777777" w:rsidTr="001607F6">
        <w:tc>
          <w:tcPr>
            <w:tcW w:w="542" w:type="dxa"/>
          </w:tcPr>
          <w:p w14:paraId="15DF0A65" w14:textId="77777777" w:rsidR="009C4216" w:rsidRPr="006573F4" w:rsidRDefault="00F77F95" w:rsidP="00F77F95">
            <w:pPr>
              <w:pStyle w:val="a3"/>
              <w:spacing w:before="0" w:beforeAutospacing="0" w:after="0" w:afterAutospacing="0"/>
              <w:jc w:val="center"/>
              <w:rPr>
                <w:b/>
              </w:rPr>
            </w:pPr>
            <w:r w:rsidRPr="006573F4">
              <w:rPr>
                <w:b/>
              </w:rPr>
              <w:t>1</w:t>
            </w:r>
          </w:p>
        </w:tc>
        <w:tc>
          <w:tcPr>
            <w:tcW w:w="2997" w:type="dxa"/>
          </w:tcPr>
          <w:p w14:paraId="289E85F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2</w:t>
            </w:r>
          </w:p>
        </w:tc>
        <w:tc>
          <w:tcPr>
            <w:tcW w:w="992" w:type="dxa"/>
          </w:tcPr>
          <w:p w14:paraId="6485C37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3</w:t>
            </w:r>
          </w:p>
        </w:tc>
        <w:tc>
          <w:tcPr>
            <w:tcW w:w="2552" w:type="dxa"/>
          </w:tcPr>
          <w:p w14:paraId="7AA9C184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4</w:t>
            </w:r>
          </w:p>
        </w:tc>
        <w:tc>
          <w:tcPr>
            <w:tcW w:w="1701" w:type="dxa"/>
          </w:tcPr>
          <w:p w14:paraId="5D71D1BF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5</w:t>
            </w:r>
          </w:p>
        </w:tc>
        <w:tc>
          <w:tcPr>
            <w:tcW w:w="992" w:type="dxa"/>
          </w:tcPr>
          <w:p w14:paraId="728882B2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6</w:t>
            </w:r>
          </w:p>
        </w:tc>
        <w:tc>
          <w:tcPr>
            <w:tcW w:w="1559" w:type="dxa"/>
          </w:tcPr>
          <w:p w14:paraId="7A0ADF98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7</w:t>
            </w:r>
          </w:p>
        </w:tc>
        <w:tc>
          <w:tcPr>
            <w:tcW w:w="2268" w:type="dxa"/>
          </w:tcPr>
          <w:p w14:paraId="0E30D105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8</w:t>
            </w:r>
          </w:p>
        </w:tc>
        <w:tc>
          <w:tcPr>
            <w:tcW w:w="1435" w:type="dxa"/>
          </w:tcPr>
          <w:p w14:paraId="01CF579B" w14:textId="77777777" w:rsidR="009C4216" w:rsidRPr="006573F4" w:rsidRDefault="00F77F95" w:rsidP="00041C8E">
            <w:pPr>
              <w:pStyle w:val="a3"/>
              <w:spacing w:before="0" w:beforeAutospacing="0" w:after="0" w:afterAutospacing="0"/>
              <w:ind w:right="-117"/>
              <w:jc w:val="center"/>
              <w:rPr>
                <w:b/>
              </w:rPr>
            </w:pPr>
            <w:r w:rsidRPr="006573F4">
              <w:rPr>
                <w:b/>
              </w:rPr>
              <w:t>9</w:t>
            </w:r>
          </w:p>
        </w:tc>
      </w:tr>
      <w:tr w:rsidR="00C744D7" w:rsidRPr="006573F4" w14:paraId="54B371F7" w14:textId="77777777" w:rsidTr="0083306E">
        <w:tc>
          <w:tcPr>
            <w:tcW w:w="542" w:type="dxa"/>
          </w:tcPr>
          <w:p w14:paraId="32CB8B72" w14:textId="0351F824" w:rsidR="00ED4A80" w:rsidRPr="00F82C63" w:rsidRDefault="00ED4A80" w:rsidP="00F82C63">
            <w:pPr>
              <w:pStyle w:val="af"/>
              <w:numPr>
                <w:ilvl w:val="0"/>
                <w:numId w:val="22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7" w:type="dxa"/>
          </w:tcPr>
          <w:p w14:paraId="45B1748A" w14:textId="6E27BE6F" w:rsidR="00ED4A80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Conceptual Diagram of An Intelligent Decision Support S</w:t>
            </w:r>
            <w:bookmarkStart w:id="1" w:name="_GoBack"/>
            <w:bookmarkEnd w:id="1"/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ystem in the Process of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Investing in Cybersecurity Systems</w:t>
            </w:r>
          </w:p>
        </w:tc>
        <w:tc>
          <w:tcPr>
            <w:tcW w:w="992" w:type="dxa"/>
          </w:tcPr>
          <w:p w14:paraId="56E7AD37" w14:textId="61CFA12F" w:rsidR="000B5496" w:rsidRPr="00221806" w:rsidRDefault="00221806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  <w:p w14:paraId="43D09E73" w14:textId="33F4D991" w:rsidR="00ED4A80" w:rsidRPr="006573F4" w:rsidRDefault="00ED4A80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26351E43" w14:textId="019C2C19" w:rsidR="00ED4A80" w:rsidRPr="006573F4" w:rsidRDefault="007F5094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2" w:anchor="disabled" w:tooltip="Посмотреть сведения о документе" w:history="1">
              <w:r w:rsidR="00F6762F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Journal of Theoretical and Applied Information </w:t>
              </w:r>
              <w:r w:rsidR="00F6762F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lastRenderedPageBreak/>
                <w:t>Technology</w:t>
              </w:r>
            </w:hyperlink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2021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9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), р</w:t>
            </w:r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</w:t>
            </w:r>
            <w:r w:rsidR="00F6762F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r w:rsidR="00B36DAA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4297-4310</w:t>
            </w:r>
          </w:p>
          <w:p w14:paraId="436DF6CD" w14:textId="77777777" w:rsidR="009F2308" w:rsidRPr="006573F4" w:rsidRDefault="009F2308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  <w:p w14:paraId="355B6883" w14:textId="2B53B9D0" w:rsidR="00B36DAA" w:rsidRPr="006573F4" w:rsidRDefault="00B36DAA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75CC922" w14:textId="35EE24FD" w:rsidR="00F42EC4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-</w:t>
            </w:r>
          </w:p>
        </w:tc>
        <w:tc>
          <w:tcPr>
            <w:tcW w:w="992" w:type="dxa"/>
          </w:tcPr>
          <w:p w14:paraId="4DFCB3EC" w14:textId="0C0DC65F" w:rsidR="00ED4A80" w:rsidRPr="006573F4" w:rsidRDefault="00080F3B" w:rsidP="0083306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6DF519D9" w14:textId="77777777" w:rsidR="003E42A1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 Score 1.3;</w:t>
            </w:r>
          </w:p>
          <w:p w14:paraId="2E9DC2DA" w14:textId="6EED8966" w:rsidR="00ED4A80" w:rsidRPr="006573F4" w:rsidRDefault="003E42A1" w:rsidP="003E42A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General Computer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Science – 30% процентиль</w:t>
            </w:r>
          </w:p>
        </w:tc>
        <w:tc>
          <w:tcPr>
            <w:tcW w:w="2268" w:type="dxa"/>
          </w:tcPr>
          <w:p w14:paraId="45EE7016" w14:textId="4D86D746" w:rsidR="003F1610" w:rsidRPr="006573F4" w:rsidRDefault="005F2A17" w:rsidP="00B36D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Akhmetov, B., Lakhno,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B., Kydyralina, L.,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Oshanova, N., Adilzhanova, S.</w:t>
            </w:r>
          </w:p>
        </w:tc>
        <w:tc>
          <w:tcPr>
            <w:tcW w:w="1435" w:type="dxa"/>
          </w:tcPr>
          <w:p w14:paraId="674ECA4A" w14:textId="2A98DEF3" w:rsidR="00ED4A80" w:rsidRPr="006573F4" w:rsidRDefault="00B36DAA" w:rsidP="0053090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Соавтор</w:t>
            </w:r>
          </w:p>
        </w:tc>
      </w:tr>
      <w:tr w:rsidR="00080F3B" w:rsidRPr="006573F4" w14:paraId="3D32695E" w14:textId="77777777" w:rsidTr="0083306E">
        <w:tc>
          <w:tcPr>
            <w:tcW w:w="542" w:type="dxa"/>
          </w:tcPr>
          <w:p w14:paraId="0327FEF4" w14:textId="48902DEF" w:rsidR="00080F3B" w:rsidRPr="006573F4" w:rsidRDefault="00080F3B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306C9189" w14:textId="7526620B" w:rsidR="00080F3B" w:rsidRPr="006573F4" w:rsidRDefault="003E42A1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Application of bayesian networks in the decision support system during the analysis of cyber threats</w:t>
            </w:r>
          </w:p>
        </w:tc>
        <w:tc>
          <w:tcPr>
            <w:tcW w:w="992" w:type="dxa"/>
          </w:tcPr>
          <w:p w14:paraId="4CDE8B84" w14:textId="77777777" w:rsidR="00221806" w:rsidRPr="00221806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  <w:p w14:paraId="501805C5" w14:textId="1E0F528C" w:rsidR="00080F3B" w:rsidRPr="006573F4" w:rsidRDefault="00080F3B" w:rsidP="00080F3B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3B2FBA8F" w14:textId="100ABC52" w:rsidR="00080F3B" w:rsidRPr="006573F4" w:rsidRDefault="007F5094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3" w:anchor="disabled" w:tooltip="Посмотреть сведения о документе" w:history="1">
              <w:r w:rsidR="00080F3B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Journal of Theoretical and Applied Information Technology</w:t>
              </w:r>
            </w:hyperlink>
            <w:r w:rsidR="005F2A17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2021, 99 (4), pp. 884-893</w:t>
            </w:r>
          </w:p>
          <w:p w14:paraId="44A22E9B" w14:textId="2D5EEC5D" w:rsidR="00080F3B" w:rsidRPr="006573F4" w:rsidRDefault="00080F3B" w:rsidP="00080F3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ISSN 19928645</w:t>
            </w:r>
          </w:p>
        </w:tc>
        <w:tc>
          <w:tcPr>
            <w:tcW w:w="1701" w:type="dxa"/>
          </w:tcPr>
          <w:p w14:paraId="59B9E8C4" w14:textId="46D60924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4C237ABF" w14:textId="1C297ED3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447D66DC" w14:textId="4C44B1CF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Cite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Score 1.3;</w:t>
            </w:r>
          </w:p>
          <w:p w14:paraId="5AB607C8" w14:textId="49B81FB8" w:rsidR="00080F3B" w:rsidRPr="006573F4" w:rsidRDefault="00080F3B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 Computer Science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– 30%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процентиль</w:t>
            </w:r>
          </w:p>
        </w:tc>
        <w:tc>
          <w:tcPr>
            <w:tcW w:w="2268" w:type="dxa"/>
          </w:tcPr>
          <w:p w14:paraId="695F74FB" w14:textId="296981D7" w:rsidR="00080F3B" w:rsidRPr="006573F4" w:rsidRDefault="005F2A17" w:rsidP="00080F3B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Akhmetov, B.S., Lakhno, V.A., Ydyryshbayeva, M.B., 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kk-KZ"/>
              </w:rPr>
              <w:t>Yagaliyeva, B.E.,</w:t>
            </w:r>
            <w:r w:rsidRPr="006573F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 Baiganova, A.V., Akhanova, M.B., Tashimova, A.K.</w:t>
            </w:r>
          </w:p>
        </w:tc>
        <w:tc>
          <w:tcPr>
            <w:tcW w:w="1435" w:type="dxa"/>
          </w:tcPr>
          <w:p w14:paraId="0E17AC1C" w14:textId="79FA2602" w:rsidR="00080F3B" w:rsidRPr="006573F4" w:rsidRDefault="005F2A17" w:rsidP="00080F3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Соавтор</w:t>
            </w:r>
          </w:p>
        </w:tc>
      </w:tr>
      <w:tr w:rsidR="009524CE" w:rsidRPr="006573F4" w14:paraId="0AEEB66B" w14:textId="77777777" w:rsidTr="0083306E">
        <w:tc>
          <w:tcPr>
            <w:tcW w:w="542" w:type="dxa"/>
          </w:tcPr>
          <w:p w14:paraId="520101A8" w14:textId="31686ED9" w:rsidR="009524CE" w:rsidRPr="006573F4" w:rsidRDefault="009524CE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6573F4">
              <w:t xml:space="preserve"> </w:t>
            </w:r>
          </w:p>
        </w:tc>
        <w:tc>
          <w:tcPr>
            <w:tcW w:w="2997" w:type="dxa"/>
          </w:tcPr>
          <w:p w14:paraId="7E782804" w14:textId="77777777" w:rsidR="009524CE" w:rsidRPr="006573F4" w:rsidRDefault="009524CE" w:rsidP="009524CE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Neural network methods for the detection of farm animals in dense dynamic groups on images</w:t>
            </w:r>
          </w:p>
          <w:p w14:paraId="0BA960F4" w14:textId="58C2BDB2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2BEC6A69" w14:textId="77777777" w:rsidR="00221806" w:rsidRPr="00221806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  <w:p w14:paraId="7BF918B9" w14:textId="109B2BCF" w:rsidR="009524CE" w:rsidRPr="006573F4" w:rsidRDefault="009524CE" w:rsidP="009524C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75EB24F1" w14:textId="357C9580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Applied Mathematics and Information Sciences, </w:t>
            </w:r>
            <w:r w:rsidR="00122CB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2023,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 (2), pp. 241 - 249.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ISSN: 19350090</w:t>
            </w:r>
          </w:p>
          <w:p w14:paraId="1E36783B" w14:textId="1A24F8FA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DCD5367" w14:textId="0094F163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kk-KZ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992" w:type="dxa"/>
          </w:tcPr>
          <w:p w14:paraId="5905866F" w14:textId="6CFD1E1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59" w:type="dxa"/>
          </w:tcPr>
          <w:p w14:paraId="378B3C4D" w14:textId="502CB765" w:rsidR="009524CE" w:rsidRPr="006573F4" w:rsidRDefault="009524CE" w:rsidP="009524C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2.1;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Computational Theory and Mathematics </w:t>
            </w:r>
            <w:hyperlink r:id="rId14" w:anchor="tabs=1" w:tooltip="Посмотреть рейтинг CiteScore и тенденции для этого источника." w:history="1"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39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49368BFE" w14:textId="1AC2A045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4BA2DA54" w14:textId="2AAD7B00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2268" w:type="dxa"/>
          </w:tcPr>
          <w:p w14:paraId="5F3DCC25" w14:textId="77777777" w:rsidR="007F05A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Atymtayeva L., Zhigalov A.,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Yagalieva B., </w:t>
            </w: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Ivashchuk O., </w:t>
            </w:r>
          </w:p>
          <w:p w14:paraId="419EB8E9" w14:textId="4846CD46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Fedorov V.</w:t>
            </w:r>
          </w:p>
        </w:tc>
        <w:tc>
          <w:tcPr>
            <w:tcW w:w="1435" w:type="dxa"/>
          </w:tcPr>
          <w:p w14:paraId="012887CF" w14:textId="230652B3" w:rsidR="009524CE" w:rsidRPr="006573F4" w:rsidRDefault="009524CE" w:rsidP="009524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Автор корреспондент</w:t>
            </w:r>
          </w:p>
        </w:tc>
      </w:tr>
      <w:tr w:rsidR="009B0E37" w:rsidRPr="006573F4" w14:paraId="09EE687B" w14:textId="77777777" w:rsidTr="0083306E">
        <w:tc>
          <w:tcPr>
            <w:tcW w:w="542" w:type="dxa"/>
          </w:tcPr>
          <w:p w14:paraId="02D8CC6A" w14:textId="28C50A75" w:rsidR="009B0E37" w:rsidRPr="006573F4" w:rsidRDefault="009B0E37" w:rsidP="00F82C63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226BD8F" w14:textId="0F2F6295" w:rsidR="009B0E37" w:rsidRPr="006573F4" w:rsidRDefault="009B0E37" w:rsidP="00777004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Cloud Platform Selection Model in the Framework of Differential Quality Game With</w:t>
            </w:r>
            <w:r w:rsidR="007F05AE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Fuzzy Information</w:t>
            </w:r>
          </w:p>
        </w:tc>
        <w:tc>
          <w:tcPr>
            <w:tcW w:w="992" w:type="dxa"/>
          </w:tcPr>
          <w:p w14:paraId="4AF6855F" w14:textId="77777777" w:rsidR="00221806" w:rsidRPr="00221806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  <w:p w14:paraId="3342FE3E" w14:textId="27BAF931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</w:tcPr>
          <w:p w14:paraId="6FAF0535" w14:textId="7A4BE7FD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IEEE Access (Volume: 13), 2025, pp. 22578 – 22589. ISSN: 2169-3536</w:t>
            </w:r>
          </w:p>
        </w:tc>
        <w:tc>
          <w:tcPr>
            <w:tcW w:w="1701" w:type="dxa"/>
          </w:tcPr>
          <w:p w14:paraId="4B6A605C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34CDE61F" w14:textId="77777777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3.6</w:t>
            </w:r>
          </w:p>
          <w:p w14:paraId="33921304" w14:textId="4B9F9D55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information systems - Q2</w:t>
            </w:r>
          </w:p>
        </w:tc>
        <w:tc>
          <w:tcPr>
            <w:tcW w:w="992" w:type="dxa"/>
          </w:tcPr>
          <w:p w14:paraId="15C5AA59" w14:textId="77777777" w:rsidR="009B0E37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(2024)</w:t>
            </w:r>
          </w:p>
          <w:p w14:paraId="05F04D1C" w14:textId="0283C45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SCIE</w:t>
            </w:r>
          </w:p>
        </w:tc>
        <w:tc>
          <w:tcPr>
            <w:tcW w:w="1559" w:type="dxa"/>
          </w:tcPr>
          <w:p w14:paraId="4B9D2262" w14:textId="4BDE040C" w:rsidR="007F05AE" w:rsidRPr="006573F4" w:rsidRDefault="007F05AE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C47EB7A" w14:textId="457599E1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9.</w:t>
            </w:r>
            <w:r w:rsidR="009F283B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;</w:t>
            </w:r>
            <w:hyperlink r:id="rId15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General </w:t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lastRenderedPageBreak/>
                <w:t>Computer Science</w:t>
              </w:r>
              <w:r w:rsidR="004D5230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br/>
              </w:r>
              <w:r w:rsidR="007F05AE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86</w:t>
              </w:r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054B34C0" w14:textId="531FF6B2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76C10400" w14:textId="31596D2F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50BC823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Makulov K.,  </w:t>
            </w:r>
          </w:p>
          <w:p w14:paraId="7CB4CCBA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Chikrii A., </w:t>
            </w:r>
          </w:p>
          <w:p w14:paraId="69FBAD19" w14:textId="77777777" w:rsidR="00777004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Lakhno V.,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Yagaliyeva B,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Malyukov V., Malyukova I.,</w:t>
            </w:r>
          </w:p>
          <w:p w14:paraId="163101EF" w14:textId="266ACB08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Lakhno M.</w:t>
            </w:r>
          </w:p>
        </w:tc>
        <w:tc>
          <w:tcPr>
            <w:tcW w:w="1435" w:type="dxa"/>
          </w:tcPr>
          <w:p w14:paraId="7123EAAA" w14:textId="65040054" w:rsidR="009B0E37" w:rsidRPr="006573F4" w:rsidRDefault="009B0E37" w:rsidP="004D5230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Автор корреспондент</w:t>
            </w:r>
          </w:p>
        </w:tc>
      </w:tr>
      <w:tr w:rsidR="00221806" w:rsidRPr="006573F4" w14:paraId="4ABDBE6D" w14:textId="77777777" w:rsidTr="0083306E">
        <w:tc>
          <w:tcPr>
            <w:tcW w:w="542" w:type="dxa"/>
          </w:tcPr>
          <w:p w14:paraId="1A2AFFBE" w14:textId="65961A5E" w:rsidR="00221806" w:rsidRPr="006573F4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7EA1D351" w14:textId="229DBFD5" w:rsidR="00221806" w:rsidRPr="006573F4" w:rsidRDefault="007F5094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6" w:history="1">
              <w:r w:rsidR="00221806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Modeling Approaches for Digital Plant Phenotyping Under Dynamic Conditions of Natural, Climatic and Anthropogenic Factors</w:t>
              </w:r>
            </w:hyperlink>
          </w:p>
        </w:tc>
        <w:tc>
          <w:tcPr>
            <w:tcW w:w="992" w:type="dxa"/>
          </w:tcPr>
          <w:p w14:paraId="2134CC94" w14:textId="1BF02C15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184B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 w:rsidRPr="00FE184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</w:tc>
        <w:tc>
          <w:tcPr>
            <w:tcW w:w="2552" w:type="dxa"/>
          </w:tcPr>
          <w:p w14:paraId="4FF903BE" w14:textId="74954261" w:rsidR="00221806" w:rsidRPr="006573F4" w:rsidRDefault="007F5094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="00221806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Algorithms </w:t>
              </w:r>
            </w:hyperlink>
            <w:r w:rsidR="00221806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 18(11), 720 pp. 1-29. E-ISSN:1999-4893</w:t>
            </w:r>
          </w:p>
          <w:p w14:paraId="0D3C87E9" w14:textId="5401EB9C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373343D" w14:textId="77777777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4AD2F471" w14:textId="77777777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2.1</w:t>
            </w:r>
          </w:p>
          <w:p w14:paraId="0A94BACB" w14:textId="142FD8C6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Computer science, theory &amp; methods – Q2</w:t>
            </w:r>
          </w:p>
        </w:tc>
        <w:tc>
          <w:tcPr>
            <w:tcW w:w="992" w:type="dxa"/>
          </w:tcPr>
          <w:p w14:paraId="19E2639E" w14:textId="77777777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06CEC6CE" w14:textId="39EB7B35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A088D51" w14:textId="1834ADBC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1BD386B3" w14:textId="63A1721D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 4.5</w:t>
            </w:r>
          </w:p>
          <w:p w14:paraId="2CB2E824" w14:textId="06CF4E42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Computer Science – 72% процентиль</w:t>
            </w:r>
          </w:p>
        </w:tc>
        <w:tc>
          <w:tcPr>
            <w:tcW w:w="2268" w:type="dxa"/>
          </w:tcPr>
          <w:p w14:paraId="60B7D7EF" w14:textId="78F4A68D" w:rsidR="00221806" w:rsidRPr="006573F4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 xml:space="preserve">Yagaliyeva, B., 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Ivashchuk, O., Goncharov, D.</w:t>
            </w:r>
          </w:p>
        </w:tc>
        <w:tc>
          <w:tcPr>
            <w:tcW w:w="1435" w:type="dxa"/>
          </w:tcPr>
          <w:p w14:paraId="07E3D70D" w14:textId="77C8E34E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Первый автор</w:t>
            </w:r>
          </w:p>
        </w:tc>
      </w:tr>
      <w:tr w:rsidR="00221806" w:rsidRPr="006573F4" w14:paraId="25FEE85F" w14:textId="77777777" w:rsidTr="0083306E">
        <w:tc>
          <w:tcPr>
            <w:tcW w:w="542" w:type="dxa"/>
          </w:tcPr>
          <w:p w14:paraId="6C3F37FB" w14:textId="705C17BB" w:rsidR="00221806" w:rsidRPr="006573F4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2997" w:type="dxa"/>
          </w:tcPr>
          <w:p w14:paraId="505396F6" w14:textId="33265745" w:rsidR="00221806" w:rsidRPr="006573F4" w:rsidRDefault="007F5094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8" w:history="1">
              <w:r w:rsidR="00221806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 Model for Financing the Process of Education Informatization, taking into Account Computer Security within the Framework of a Differential Quality Game</w:t>
              </w:r>
            </w:hyperlink>
          </w:p>
        </w:tc>
        <w:tc>
          <w:tcPr>
            <w:tcW w:w="992" w:type="dxa"/>
          </w:tcPr>
          <w:p w14:paraId="31D34218" w14:textId="5E6D7A99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E184B">
              <w:rPr>
                <w:rFonts w:ascii="Times New Roman" w:eastAsia="Times New Roman" w:hAnsi="Times New Roman" w:cs="Times New Roman"/>
                <w:sz w:val="24"/>
                <w:szCs w:val="24"/>
              </w:rPr>
              <w:t>Ма</w:t>
            </w:r>
            <w:r w:rsidRPr="00FE184B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қала</w:t>
            </w:r>
          </w:p>
        </w:tc>
        <w:tc>
          <w:tcPr>
            <w:tcW w:w="2552" w:type="dxa"/>
          </w:tcPr>
          <w:p w14:paraId="2645EEFF" w14:textId="2AA4D58E" w:rsidR="00221806" w:rsidRPr="006573F4" w:rsidRDefault="007F5094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9" w:history="1">
              <w:r w:rsidR="00221806"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 xml:space="preserve">Journal of Advances in Information Technology, </w:t>
              </w:r>
            </w:hyperlink>
            <w:r w:rsidR="00221806"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2025, 16(12), pp. 1746–1757. E-ISSN:1798-2340</w:t>
            </w:r>
          </w:p>
          <w:p w14:paraId="109B6DAF" w14:textId="0382902B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5067DAB" w14:textId="77777777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2B60BE13" w14:textId="7A3B6ED8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JIF 1.5</w:t>
            </w:r>
          </w:p>
          <w:p w14:paraId="55185951" w14:textId="1D9AC797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Computer science, information systems – Q3 </w:t>
            </w:r>
          </w:p>
          <w:p w14:paraId="5ED39082" w14:textId="63E6E15E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14:paraId="3D95980B" w14:textId="77777777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755BC56F" w14:textId="3DC346C3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ESCI</w:t>
            </w:r>
          </w:p>
        </w:tc>
        <w:tc>
          <w:tcPr>
            <w:tcW w:w="1559" w:type="dxa"/>
          </w:tcPr>
          <w:p w14:paraId="2F372D75" w14:textId="77777777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(2024)</w:t>
            </w:r>
          </w:p>
          <w:p w14:paraId="51A825B9" w14:textId="67FD448B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CiteScore 4.8;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Computer Networks and Communications - </w:t>
            </w:r>
            <w:hyperlink r:id="rId20" w:anchor="tabs=1" w:tooltip="Посмотреть рейтинг CiteScore и тенденции для этого источника." w:history="1">
              <w:r w:rsidRPr="006573F4">
                <w:rPr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64%</w:t>
              </w:r>
            </w:hyperlink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процентиль</w:t>
            </w:r>
          </w:p>
          <w:p w14:paraId="23BCD445" w14:textId="7F86E079" w:rsidR="00221806" w:rsidRPr="006573F4" w:rsidRDefault="00221806" w:rsidP="00221806">
            <w:pPr>
              <w:shd w:val="clear" w:color="auto" w:fill="FFFFFF"/>
              <w:jc w:val="both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E35431C" w14:textId="00634ADD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Arkadii Chikrii,</w:t>
            </w:r>
          </w:p>
          <w:p w14:paraId="24FF4596" w14:textId="643DF0BE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Kaiyrbek Makulov, </w:t>
            </w:r>
          </w:p>
          <w:p w14:paraId="07CF1A7D" w14:textId="3C5583CC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/>
              </w:rPr>
              <w:t>Bagdat Yagaliyeva,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Berik Akhmetov</w:t>
            </w: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,</w:t>
            </w:r>
          </w:p>
          <w:p w14:paraId="01F55B90" w14:textId="3C85DEB4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Valerii Lakhno, </w:t>
            </w:r>
          </w:p>
          <w:p w14:paraId="1E282BC4" w14:textId="227977C8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Inna Malyukova, Volodimir Malyukov</w:t>
            </w:r>
          </w:p>
        </w:tc>
        <w:tc>
          <w:tcPr>
            <w:tcW w:w="1435" w:type="dxa"/>
          </w:tcPr>
          <w:p w14:paraId="0623C9BC" w14:textId="366C7CAB" w:rsidR="00221806" w:rsidRPr="006573F4" w:rsidRDefault="00221806" w:rsidP="00221806">
            <w:pPr>
              <w:shd w:val="clear" w:color="auto" w:fill="FFFFFF"/>
              <w:outlineLvl w:val="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73F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Автор корреспондент</w:t>
            </w:r>
          </w:p>
        </w:tc>
      </w:tr>
    </w:tbl>
    <w:p w14:paraId="651DFFE7" w14:textId="77777777" w:rsidR="009176F0" w:rsidRPr="00C744D7" w:rsidRDefault="009176F0" w:rsidP="00780BCB">
      <w:pPr>
        <w:pStyle w:val="a3"/>
        <w:spacing w:before="0" w:beforeAutospacing="0" w:after="0" w:afterAutospacing="0"/>
        <w:jc w:val="center"/>
        <w:rPr>
          <w:b/>
          <w:lang w:val="kk-KZ"/>
        </w:rPr>
      </w:pPr>
    </w:p>
    <w:p w14:paraId="59F38D63" w14:textId="77777777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343904FB" w14:textId="77777777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0D71E61E" w14:textId="4A7722AE" w:rsidR="00FE449B" w:rsidRPr="00340573" w:rsidRDefault="00FE449B" w:rsidP="00780BCB">
      <w:pPr>
        <w:pStyle w:val="a3"/>
        <w:spacing w:before="0" w:beforeAutospacing="0" w:after="0" w:afterAutospacing="0"/>
        <w:jc w:val="center"/>
        <w:rPr>
          <w:b/>
          <w:lang w:val="en-US"/>
        </w:rPr>
      </w:pPr>
    </w:p>
    <w:p w14:paraId="18CAADDA" w14:textId="77777777" w:rsidR="00777004" w:rsidRDefault="00777004" w:rsidP="00517C4B">
      <w:pPr>
        <w:pStyle w:val="a3"/>
        <w:spacing w:before="0" w:beforeAutospacing="0" w:after="0" w:afterAutospacing="0"/>
        <w:rPr>
          <w:b/>
          <w:lang w:val="kk-KZ"/>
        </w:rPr>
      </w:pPr>
    </w:p>
    <w:p w14:paraId="16A0DF90" w14:textId="77777777" w:rsidR="005A323C" w:rsidRDefault="005A323C" w:rsidP="005A323C">
      <w:pPr>
        <w:pStyle w:val="a3"/>
        <w:spacing w:before="0" w:beforeAutospacing="0" w:after="0" w:afterAutospacing="0"/>
        <w:jc w:val="center"/>
        <w:rPr>
          <w:b/>
          <w:lang w:val="kk-KZ"/>
        </w:rPr>
      </w:pPr>
      <w:r>
        <w:rPr>
          <w:b/>
        </w:rPr>
        <w:t>Ягалиева Багдат Есеновнаны</w:t>
      </w:r>
      <w:r>
        <w:rPr>
          <w:b/>
          <w:lang w:val="kk-KZ"/>
        </w:rPr>
        <w:t>ң</w:t>
      </w:r>
      <w:r w:rsidRPr="005970BA">
        <w:rPr>
          <w:b/>
        </w:rPr>
        <w:t xml:space="preserve"> </w:t>
      </w:r>
    </w:p>
    <w:p w14:paraId="7DB4CB43" w14:textId="58D8C004" w:rsidR="00944BD2" w:rsidRDefault="005A323C" w:rsidP="005A323C">
      <w:pPr>
        <w:pStyle w:val="a3"/>
        <w:spacing w:before="0" w:beforeAutospacing="0" w:after="0" w:afterAutospacing="0"/>
        <w:jc w:val="center"/>
        <w:rPr>
          <w:b/>
        </w:rPr>
      </w:pPr>
      <w:r w:rsidRPr="005970BA">
        <w:rPr>
          <w:b/>
        </w:rPr>
        <w:t>Ғылыми еңбектер тізімі</w:t>
      </w:r>
    </w:p>
    <w:p w14:paraId="0E4B376B" w14:textId="77777777" w:rsidR="005A323C" w:rsidRPr="0058344B" w:rsidRDefault="005A323C" w:rsidP="005A323C">
      <w:pPr>
        <w:pStyle w:val="a3"/>
        <w:spacing w:before="0" w:beforeAutospacing="0" w:after="0" w:afterAutospacing="0"/>
        <w:jc w:val="center"/>
        <w:rPr>
          <w:b/>
        </w:rPr>
      </w:pPr>
    </w:p>
    <w:tbl>
      <w:tblPr>
        <w:tblStyle w:val="a8"/>
        <w:tblW w:w="150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4707"/>
        <w:gridCol w:w="1701"/>
        <w:gridCol w:w="5216"/>
        <w:gridCol w:w="709"/>
        <w:gridCol w:w="2155"/>
      </w:tblGrid>
      <w:tr w:rsidR="005A323C" w:rsidRPr="00DE6AC9" w14:paraId="260FE046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680FD" w14:textId="149FB276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4D7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F25B5" w14:textId="5D0682F1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3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Атауы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64249" w14:textId="594995E1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Басылымның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сипаты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9A078" w14:textId="1E5D4B50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Шығу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деректері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DED0A" w14:textId="4AE686A6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BB53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Беттер саны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B837B" w14:textId="0AAF2C5C" w:rsidR="005A323C" w:rsidRPr="00DE6AC9" w:rsidRDefault="005A323C" w:rsidP="005A32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Бірлескен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BB536E">
              <w:rPr>
                <w:rFonts w:ascii="Times New Roman" w:hAnsi="Times New Roman" w:cs="Times New Roman"/>
                <w:b/>
                <w:sz w:val="24"/>
                <w:szCs w:val="24"/>
              </w:rPr>
              <w:t>авторлар</w:t>
            </w:r>
          </w:p>
        </w:tc>
      </w:tr>
      <w:tr w:rsidR="00C744D7" w:rsidRPr="00DE6AC9" w14:paraId="06D49EA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A80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B1DFE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A6B3F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11ECA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6E92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3DE1" w14:textId="77777777" w:rsidR="00552D28" w:rsidRPr="00DE6AC9" w:rsidRDefault="00552D28" w:rsidP="00857D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26C9" w:rsidRPr="00DE6AC9" w14:paraId="159CE103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E115D" w14:textId="27D09AEC" w:rsidR="005226C9" w:rsidRPr="0011580A" w:rsidRDefault="005127BE" w:rsidP="00857D3C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80A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ҚР Ғ және ЖБМ білім саласындағы сапаны қамтамасыз ету Комитеті ұсынған басылымдардағы мақалалар</w:t>
            </w:r>
          </w:p>
        </w:tc>
      </w:tr>
      <w:tr w:rsidR="00C744D7" w:rsidRPr="00DE6AC9" w14:paraId="1BD52E6F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0DF1C" w14:textId="77777777" w:rsidR="00ED4439" w:rsidRPr="00E8608A" w:rsidRDefault="00160C4D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07" w:type="dxa"/>
          </w:tcPr>
          <w:p w14:paraId="0B2BFB0C" w14:textId="72296DCA" w:rsidR="00ED4439" w:rsidRPr="00DE6AC9" w:rsidRDefault="0058344B" w:rsidP="001D2B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Analysis of expert systems, revealing of the main deficiencies and specification of ways of its solving</w:t>
            </w:r>
          </w:p>
        </w:tc>
        <w:tc>
          <w:tcPr>
            <w:tcW w:w="1701" w:type="dxa"/>
          </w:tcPr>
          <w:p w14:paraId="314AAA44" w14:textId="67982461" w:rsidR="00ED4439" w:rsidRPr="00221806" w:rsidRDefault="00221806" w:rsidP="001D2B7E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Электронды</w:t>
            </w:r>
          </w:p>
        </w:tc>
        <w:tc>
          <w:tcPr>
            <w:tcW w:w="5216" w:type="dxa"/>
          </w:tcPr>
          <w:p w14:paraId="056E9592" w14:textId="0C68E8F4" w:rsidR="00FD2355" w:rsidRPr="00DE6AC9" w:rsidRDefault="0058344B" w:rsidP="001D2B7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КазНТУ. – 2014. - №6. – С. 56-60.</w:t>
            </w:r>
          </w:p>
        </w:tc>
        <w:tc>
          <w:tcPr>
            <w:tcW w:w="709" w:type="dxa"/>
          </w:tcPr>
          <w:p w14:paraId="7E6CB968" w14:textId="43255FFC" w:rsidR="00ED4439" w:rsidRPr="00DE6AC9" w:rsidRDefault="0058344B" w:rsidP="001D2B7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1CF340" w14:textId="77777777" w:rsidR="0058344B" w:rsidRPr="00DE6AC9" w:rsidRDefault="0058344B" w:rsidP="001D2B7E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 </w:t>
            </w:r>
          </w:p>
          <w:p w14:paraId="7AB95561" w14:textId="77777777" w:rsidR="00ED4439" w:rsidRPr="00DE6AC9" w:rsidRDefault="0058344B" w:rsidP="001D2B7E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Отарбаев Ж.О.</w:t>
            </w:r>
            <w:r w:rsidR="004A427B"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,</w:t>
            </w:r>
          </w:p>
          <w:p w14:paraId="336DF177" w14:textId="3BB62E96" w:rsidR="004A427B" w:rsidRPr="00DE6AC9" w:rsidRDefault="004A427B" w:rsidP="001D2B7E">
            <w:pPr>
              <w:ind w:right="-108"/>
              <w:rPr>
                <w:rFonts w:ascii="Times New Roman" w:hAnsi="Times New Roman" w:cs="Times New Roman"/>
                <w:sz w:val="24"/>
                <w:szCs w:val="24"/>
                <w:u w:val="single"/>
                <w:lang w:val="kk-KZ"/>
              </w:rPr>
            </w:pPr>
          </w:p>
        </w:tc>
      </w:tr>
      <w:tr w:rsidR="00221806" w:rsidRPr="00DE6AC9" w14:paraId="44810B4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98123" w14:textId="71E89B10" w:rsidR="00221806" w:rsidRPr="00E8608A" w:rsidRDefault="00221806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07" w:type="dxa"/>
          </w:tcPr>
          <w:p w14:paraId="190BB9B0" w14:textId="0B10517A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Көпфакторлығы ескерілетін киберқауіпсіздікке инвестициялау процесін басқаруға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br/>
              <w:t>арналған шешімдерді қабылдауды қолдау жүйелерінің моделін әзірлеу</w:t>
            </w:r>
          </w:p>
        </w:tc>
        <w:tc>
          <w:tcPr>
            <w:tcW w:w="1701" w:type="dxa"/>
          </w:tcPr>
          <w:p w14:paraId="71DF6196" w14:textId="7B335328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E36E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21AFBC3B" w14:textId="548A2FF8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№3(75), 2021, с. 70-75, ISSN 2559-5886</w:t>
            </w:r>
          </w:p>
        </w:tc>
        <w:tc>
          <w:tcPr>
            <w:tcW w:w="709" w:type="dxa"/>
          </w:tcPr>
          <w:p w14:paraId="6DD4E18C" w14:textId="1CB6DBAD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2155" w:type="dxa"/>
          </w:tcPr>
          <w:p w14:paraId="6B83624B" w14:textId="77777777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Б.Б. Ахметов, </w:t>
            </w:r>
          </w:p>
          <w:p w14:paraId="2A5ED9B3" w14:textId="0E590C0D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 Лахно, </w:t>
            </w:r>
          </w:p>
          <w:p w14:paraId="096BE5C3" w14:textId="77777777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Г.C. Жилкишбаева</w:t>
            </w:r>
          </w:p>
          <w:p w14:paraId="1ADDA7F4" w14:textId="4AD86ABB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21806" w:rsidRPr="00DE6AC9" w14:paraId="3B6A520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ABE3" w14:textId="5C9A0A6F" w:rsidR="00221806" w:rsidRPr="00E8608A" w:rsidRDefault="00221806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07" w:type="dxa"/>
          </w:tcPr>
          <w:p w14:paraId="21340CAB" w14:textId="299082DB" w:rsidR="00221806" w:rsidRPr="00DE6AC9" w:rsidRDefault="00221806" w:rsidP="0022180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Қорғаныс жағындағы қатерлер мен ресурстардың бұлдыр жиынтығымен киберқауіпсіздікті қаржыландырудың адаптивті моделі</w:t>
            </w:r>
          </w:p>
        </w:tc>
        <w:tc>
          <w:tcPr>
            <w:tcW w:w="1701" w:type="dxa"/>
          </w:tcPr>
          <w:p w14:paraId="64D6B07E" w14:textId="4F874CC5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E36E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365B6FB2" w14:textId="77777777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Национальной инженерной академии Республики Казахстан № 2 (88), 2023, с. 103-113, ISSN 2709-4693.</w:t>
            </w:r>
          </w:p>
          <w:p w14:paraId="1B3DD0B4" w14:textId="3F14B5BA" w:rsidR="00221806" w:rsidRPr="00DE6AC9" w:rsidRDefault="007F5094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hyperlink r:id="rId21" w:history="1">
              <w:r w:rsidR="00221806" w:rsidRPr="00DE6AC9">
                <w:rPr>
                  <w:rStyle w:val="aa"/>
                  <w:rFonts w:ascii="Times New Roman" w:eastAsia="Times New Roman" w:hAnsi="Times New Roman" w:cs="Times New Roman"/>
                  <w:sz w:val="24"/>
                  <w:szCs w:val="24"/>
                </w:rPr>
                <w:t>https://doi.org/10.47533/2023.1606-146X.10</w:t>
              </w:r>
            </w:hyperlink>
            <w:r w:rsidR="00221806"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2D7C57B1" w14:textId="2683B969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2155" w:type="dxa"/>
          </w:tcPr>
          <w:p w14:paraId="37AA48BF" w14:textId="19B7F340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Лахно,</w:t>
            </w:r>
          </w:p>
          <w:p w14:paraId="163CF406" w14:textId="296E94B2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</w:t>
            </w:r>
          </w:p>
        </w:tc>
      </w:tr>
      <w:tr w:rsidR="00221806" w:rsidRPr="002B28AF" w14:paraId="0E7E486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4A00" w14:textId="104C7A2C" w:rsidR="00221806" w:rsidRPr="00E8608A" w:rsidRDefault="00221806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07" w:type="dxa"/>
          </w:tcPr>
          <w:p w14:paraId="641DA9EE" w14:textId="2A049741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Analysis of the quality of noise generators</w:t>
            </w:r>
          </w:p>
        </w:tc>
        <w:tc>
          <w:tcPr>
            <w:tcW w:w="1701" w:type="dxa"/>
          </w:tcPr>
          <w:p w14:paraId="610CF7AF" w14:textId="73495131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6D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2991BDEB" w14:textId="504096B3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№4(84), 2023, с. 93-100, ISSN 2559-5886</w:t>
            </w:r>
          </w:p>
          <w:p w14:paraId="4986E7D0" w14:textId="1347AFF9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14:paraId="5777FE56" w14:textId="124B31C8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  <w:tc>
          <w:tcPr>
            <w:tcW w:w="2155" w:type="dxa"/>
          </w:tcPr>
          <w:p w14:paraId="16005213" w14:textId="739D2DF9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G. Martyniuk, </w:t>
            </w:r>
          </w:p>
          <w:p w14:paraId="58F2440D" w14:textId="77777777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K. Makulov, </w:t>
            </w:r>
          </w:p>
          <w:p w14:paraId="31651909" w14:textId="6C1E1400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B. Akhmetov</w:t>
            </w:r>
          </w:p>
        </w:tc>
      </w:tr>
      <w:tr w:rsidR="00221806" w:rsidRPr="00DE6AC9" w14:paraId="1C10E2E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66F0" w14:textId="0D302EC8" w:rsidR="00221806" w:rsidRPr="00E8608A" w:rsidRDefault="00221806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07" w:type="dxa"/>
          </w:tcPr>
          <w:p w14:paraId="1D54FFD9" w14:textId="100B73FB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Парниктік газдардың әсерінен ауыл шаруашылығы дақылдарының жай-күйінің динамикасын цифрлық мониторингтеу және болжау</w:t>
            </w:r>
          </w:p>
        </w:tc>
        <w:tc>
          <w:tcPr>
            <w:tcW w:w="1701" w:type="dxa"/>
          </w:tcPr>
          <w:p w14:paraId="60E7E8A5" w14:textId="0AE168E9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3F6D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7B767B67" w14:textId="249BA7FC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Вестник КазНПУ им. Абая, серия «Физико-математические науки», №4(88), 2024, с. 159-170, ISSN 2559-5886</w:t>
            </w:r>
          </w:p>
          <w:p w14:paraId="3BD4E05A" w14:textId="0EE30CFE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14:paraId="70AFB170" w14:textId="3C732401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11</w:t>
            </w:r>
          </w:p>
        </w:tc>
        <w:tc>
          <w:tcPr>
            <w:tcW w:w="2155" w:type="dxa"/>
          </w:tcPr>
          <w:p w14:paraId="58AD4D52" w14:textId="0A00465D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О.А. Иващук,</w:t>
            </w:r>
          </w:p>
          <w:p w14:paraId="2673E09E" w14:textId="650A56B5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Д.В. Гончаров,</w:t>
            </w:r>
          </w:p>
          <w:p w14:paraId="0273622C" w14:textId="487B149C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 О. Иващук,</w:t>
            </w:r>
          </w:p>
          <w:p w14:paraId="1F37003D" w14:textId="10B479FD" w:rsidR="00221806" w:rsidRPr="00DE6AC9" w:rsidRDefault="00221806" w:rsidP="00221806">
            <w:pPr>
              <w:shd w:val="clear" w:color="auto" w:fill="FFFFFF"/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К.К. Макулов</w:t>
            </w:r>
          </w:p>
        </w:tc>
      </w:tr>
      <w:tr w:rsidR="00221806" w:rsidRPr="00DE6AC9" w14:paraId="78AB4FF4" w14:textId="77777777" w:rsidTr="00161176">
        <w:trPr>
          <w:trHeight w:val="14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507CA" w14:textId="5F2739F3" w:rsidR="00221806" w:rsidRPr="00E8608A" w:rsidRDefault="00221806" w:rsidP="00E8608A">
            <w:pPr>
              <w:pStyle w:val="af"/>
              <w:numPr>
                <w:ilvl w:val="0"/>
                <w:numId w:val="2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860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07" w:type="dxa"/>
          </w:tcPr>
          <w:p w14:paraId="18BE6F90" w14:textId="4D63DA53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Deep learning-based cyberbullying detection in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azakh: a hybrid approach for improved text classification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0918B5FD" w14:textId="77777777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14:paraId="140A6A14" w14:textId="18E52CD3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F6D5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54F837CC" w14:textId="77777777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Вестник КазНПУ им. Абая, серия «Физико-математические науки», №4(90), 2025, с. </w:t>
            </w:r>
          </w:p>
          <w:p w14:paraId="6E943976" w14:textId="41B123FC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DOI: 10.51889/2959-5894.2025.92.4.020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709" w:type="dxa"/>
          </w:tcPr>
          <w:p w14:paraId="476D468C" w14:textId="39998A02" w:rsidR="00221806" w:rsidRPr="006D565F" w:rsidRDefault="006D565F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155" w:type="dxa"/>
          </w:tcPr>
          <w:p w14:paraId="13B8EC60" w14:textId="77777777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D. Sultan, </w:t>
            </w:r>
          </w:p>
          <w:p w14:paraId="0FB3D798" w14:textId="77777777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R. Abdrakhmanov, T. Turymbetov, </w:t>
            </w:r>
          </w:p>
          <w:p w14:paraId="7AA79866" w14:textId="36783161" w:rsidR="00221806" w:rsidRPr="00DE6AC9" w:rsidRDefault="006D565F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T. Iskakov</w:t>
            </w:r>
          </w:p>
          <w:p w14:paraId="46384B3D" w14:textId="5250432C" w:rsidR="00221806" w:rsidRPr="00DE6AC9" w:rsidRDefault="00221806" w:rsidP="00221806">
            <w:pPr>
              <w:ind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val="en-US" w:eastAsia="ru-RU"/>
              </w:rPr>
            </w:pPr>
          </w:p>
        </w:tc>
      </w:tr>
      <w:tr w:rsidR="00A36D6E" w:rsidRPr="00DE6AC9" w14:paraId="731B178E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5B42B6" w14:textId="5C2706EB" w:rsidR="00A36D6E" w:rsidRPr="00DE6AC9" w:rsidRDefault="0011580A" w:rsidP="00A36D6E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4B7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Басқа ғылыми журналдар мен басылымдарда жарияланған мақалалар</w:t>
            </w:r>
          </w:p>
        </w:tc>
      </w:tr>
      <w:tr w:rsidR="003351BF" w:rsidRPr="002B28AF" w14:paraId="2D00FBEA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A926" w14:textId="7D68D074" w:rsidR="003351BF" w:rsidRPr="00CF5E72" w:rsidRDefault="003351BF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7</w:t>
            </w:r>
          </w:p>
        </w:tc>
        <w:tc>
          <w:tcPr>
            <w:tcW w:w="4707" w:type="dxa"/>
          </w:tcPr>
          <w:p w14:paraId="70215B49" w14:textId="77777777" w:rsidR="001B3D9E" w:rsidRPr="001B3D9E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Dynamics of transtropic elastic continuums with non-homogeneities</w:t>
            </w:r>
          </w:p>
          <w:p w14:paraId="141CD932" w14:textId="1A9EAAFD" w:rsidR="003351BF" w:rsidRPr="00DE6AC9" w:rsidRDefault="003351BF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1C50418" w14:textId="789A311F" w:rsidR="003351BF" w:rsidRPr="00221806" w:rsidRDefault="00221806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22180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6E3AD7A5" w14:textId="54126C33" w:rsidR="003351BF" w:rsidRPr="00DE6AC9" w:rsidRDefault="001B3D9E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1B3D9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(2010) WCE 2010 - World Congress on Engineering 2010, 2, pp. 1024 - 1027</w:t>
            </w:r>
          </w:p>
        </w:tc>
        <w:tc>
          <w:tcPr>
            <w:tcW w:w="709" w:type="dxa"/>
          </w:tcPr>
          <w:p w14:paraId="626FC75B" w14:textId="34CEF23B" w:rsidR="003351BF" w:rsidRPr="00DE6AC9" w:rsidRDefault="005C68D6" w:rsidP="003351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2155" w:type="dxa"/>
          </w:tcPr>
          <w:p w14:paraId="753FD5FB" w14:textId="562955CA" w:rsidR="003351BF" w:rsidRPr="005C68D6" w:rsidRDefault="005C68D6" w:rsidP="006D56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  <w:lang w:val="en-US"/>
              </w:rPr>
            </w:pPr>
            <w:r w:rsidRPr="005C68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 L.B., Masanov Z.K., Myrzakhmetova G.S</w:t>
            </w:r>
            <w:r w:rsidR="006D565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1B3D9E" w:rsidRPr="002B28AF" w14:paraId="1F6C0A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B49E" w14:textId="737B238D" w:rsidR="001B3D9E" w:rsidRPr="00CF5E72" w:rsidRDefault="00D73CC2" w:rsidP="00CF5E72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8</w:t>
            </w:r>
          </w:p>
        </w:tc>
        <w:tc>
          <w:tcPr>
            <w:tcW w:w="4707" w:type="dxa"/>
          </w:tcPr>
          <w:p w14:paraId="32B8D748" w14:textId="77777777" w:rsidR="00D73CC2" w:rsidRPr="00D73CC2" w:rsidRDefault="00D73CC2" w:rsidP="00D73C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Diffraction of elastic PP-, SV-and SH-waves on the arbitrary deep-founded cavities in the anisotropic rock massif</w:t>
            </w:r>
          </w:p>
          <w:p w14:paraId="39D1FF8B" w14:textId="0D348401" w:rsidR="001B3D9E" w:rsidRPr="00DE6AC9" w:rsidRDefault="001B3D9E" w:rsidP="00D73CC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84551EF" w14:textId="40393E0C" w:rsidR="001B3D9E" w:rsidRPr="00DE6AC9" w:rsidRDefault="00221806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2180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266520E2" w14:textId="1959C127" w:rsidR="001B3D9E" w:rsidRPr="00D73CC2" w:rsidRDefault="00D73CC2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CC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(2012) Lecture Notes in Engineering and Computer Science, 3, pp. 1907 - 1912</w:t>
            </w:r>
          </w:p>
        </w:tc>
        <w:tc>
          <w:tcPr>
            <w:tcW w:w="709" w:type="dxa"/>
          </w:tcPr>
          <w:p w14:paraId="10AB3687" w14:textId="79013974" w:rsidR="001B3D9E" w:rsidRPr="00DE6AC9" w:rsidRDefault="001B3D9E" w:rsidP="001B3D9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155" w:type="dxa"/>
          </w:tcPr>
          <w:p w14:paraId="135783E8" w14:textId="609C078C" w:rsidR="001B3D9E" w:rsidRPr="00DE6AC9" w:rsidRDefault="006D565F" w:rsidP="006D56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 L.B., Masanov Z.K.</w:t>
            </w:r>
          </w:p>
        </w:tc>
      </w:tr>
      <w:tr w:rsidR="00221806" w:rsidRPr="002B28AF" w14:paraId="0677D0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5E019" w14:textId="4016BB90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lastRenderedPageBreak/>
              <w:t>9</w:t>
            </w:r>
          </w:p>
        </w:tc>
        <w:tc>
          <w:tcPr>
            <w:tcW w:w="4707" w:type="dxa"/>
          </w:tcPr>
          <w:p w14:paraId="26D31E50" w14:textId="4FF04C5B" w:rsidR="00221806" w:rsidRPr="00A83302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Analysis of stress-strain state of diagonal mines in multilinked anisotropic massif under the actions of elastic waves</w:t>
            </w:r>
          </w:p>
        </w:tc>
        <w:tc>
          <w:tcPr>
            <w:tcW w:w="1701" w:type="dxa"/>
          </w:tcPr>
          <w:p w14:paraId="0C3EA707" w14:textId="03BDC108" w:rsidR="00221806" w:rsidRPr="00DE6AC9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348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5A9A615A" w14:textId="73076959" w:rsidR="00221806" w:rsidRPr="00DE6AC9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(2013) Lecture Notes in Engineering and Computer Science, 1 LNECS, pp. 134 - 138</w:t>
            </w: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9" w:type="dxa"/>
          </w:tcPr>
          <w:p w14:paraId="6F95A12B" w14:textId="550E342C" w:rsidR="00221806" w:rsidRPr="00DE6AC9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55" w:type="dxa"/>
          </w:tcPr>
          <w:p w14:paraId="5A54E8E7" w14:textId="4AAE105E" w:rsidR="00221806" w:rsidRPr="001C6CF4" w:rsidRDefault="00221806" w:rsidP="006D56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Atymtayeva</w:t>
            </w:r>
            <w:r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</w:t>
            </w:r>
            <w:r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</w:t>
            </w:r>
            <w:r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.,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Masanov</w:t>
            </w:r>
            <w:r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Z</w:t>
            </w:r>
            <w:r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  <w:r w:rsidRPr="00A8330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</w:t>
            </w:r>
            <w:r w:rsidR="006D565F" w:rsidRPr="001C6CF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.</w:t>
            </w:r>
          </w:p>
        </w:tc>
      </w:tr>
      <w:tr w:rsidR="00221806" w:rsidRPr="00E8608A" w14:paraId="5D1314E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CAEC" w14:textId="59742F64" w:rsidR="00221806" w:rsidRPr="001C6CF4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0E04BA8C" w14:textId="5496A6AA" w:rsidR="00221806" w:rsidRPr="00A83302" w:rsidRDefault="00221806" w:rsidP="00221806">
            <w:pPr>
              <w:pStyle w:val="a3"/>
              <w:spacing w:before="0" w:beforeAutospacing="0" w:after="0" w:afterAutospacing="0"/>
              <w:rPr>
                <w:color w:val="000000" w:themeColor="text1"/>
                <w:lang w:val="en-US"/>
              </w:rPr>
            </w:pPr>
            <w:r w:rsidRPr="00F5227F">
              <w:rPr>
                <w:color w:val="000000"/>
                <w:lang w:val="en-US"/>
              </w:rPr>
              <w:t>Expert systems for information security management and audit. Implementation phase issues</w:t>
            </w:r>
          </w:p>
        </w:tc>
        <w:tc>
          <w:tcPr>
            <w:tcW w:w="1701" w:type="dxa"/>
          </w:tcPr>
          <w:p w14:paraId="6675352B" w14:textId="05ABB971" w:rsidR="00221806" w:rsidRPr="00DE6AC9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348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3985A82F" w14:textId="226B609D" w:rsidR="00221806" w:rsidRPr="009C6FDB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9C6F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(2014) 2014 Joint 7th International Conference on Soft Computing and Intelligent Systems, SCIS 2014 and 15th International Symposium on Advanced Intelligent Systems, ISIS 2014, art. no. 7044702, pp. 896 - 900</w:t>
            </w:r>
          </w:p>
        </w:tc>
        <w:tc>
          <w:tcPr>
            <w:tcW w:w="709" w:type="dxa"/>
          </w:tcPr>
          <w:p w14:paraId="5791ECB0" w14:textId="45F3BA1F" w:rsidR="00221806" w:rsidRPr="009C6FDB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</w:t>
            </w:r>
          </w:p>
        </w:tc>
        <w:tc>
          <w:tcPr>
            <w:tcW w:w="2155" w:type="dxa"/>
          </w:tcPr>
          <w:p w14:paraId="1431FF12" w14:textId="3E23B62E" w:rsidR="00221806" w:rsidRPr="00F5227F" w:rsidRDefault="006D565F" w:rsidP="006D56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Kanatov M., Atymtayeva L.</w:t>
            </w:r>
          </w:p>
        </w:tc>
      </w:tr>
      <w:tr w:rsidR="00221806" w:rsidRPr="00E8608A" w14:paraId="14BC7222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E2D38" w14:textId="594AF83A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30F99F80" w14:textId="4C3197C9" w:rsidR="00221806" w:rsidRPr="00D732E5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732E5">
              <w:rPr>
                <w:color w:val="000000"/>
                <w:lang w:val="en-US"/>
              </w:rPr>
              <w:t>Conceptual Model of the Automated Decision-Making Process in Analysis of Emergency Situations on Railway Transport</w:t>
            </w:r>
          </w:p>
        </w:tc>
        <w:tc>
          <w:tcPr>
            <w:tcW w:w="1701" w:type="dxa"/>
          </w:tcPr>
          <w:p w14:paraId="7368C963" w14:textId="1D180AB1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83348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577FE15A" w14:textId="77777777" w:rsidR="00221806" w:rsidRPr="00D732E5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(2019) Lecture Notes in Business Information Processing, 375 LNBIP, pp. 153 - 162</w:t>
            </w:r>
          </w:p>
          <w:p w14:paraId="729DB1B1" w14:textId="77777777" w:rsidR="00221806" w:rsidRDefault="00221806" w:rsidP="002218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10.1007/978-3-030-37632-1_14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602DDA5" w14:textId="053C3A85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Conference Paper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- 44</w:t>
            </w:r>
          </w:p>
        </w:tc>
        <w:tc>
          <w:tcPr>
            <w:tcW w:w="709" w:type="dxa"/>
          </w:tcPr>
          <w:p w14:paraId="06FDAE07" w14:textId="7BD4B659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2155" w:type="dxa"/>
          </w:tcPr>
          <w:p w14:paraId="1BAAE6FB" w14:textId="77777777" w:rsidR="00221806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Abuova A., </w:t>
            </w:r>
          </w:p>
          <w:p w14:paraId="71EA0FCC" w14:textId="77777777" w:rsidR="006D565F" w:rsidRDefault="006D565F" w:rsidP="006D565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Lakhno V., Oshanova N.,</w:t>
            </w:r>
          </w:p>
          <w:p w14:paraId="4D0A0707" w14:textId="1B7BA809" w:rsidR="00221806" w:rsidRPr="00D732E5" w:rsidRDefault="00221806" w:rsidP="006D565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732E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Anosov A.</w:t>
            </w:r>
          </w:p>
        </w:tc>
      </w:tr>
      <w:tr w:rsidR="00221806" w:rsidRPr="002B28AF" w14:paraId="074368D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4CAB7" w14:textId="2C21AE4D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2</w:t>
            </w:r>
          </w:p>
        </w:tc>
        <w:tc>
          <w:tcPr>
            <w:tcW w:w="4707" w:type="dxa"/>
          </w:tcPr>
          <w:p w14:paraId="25F1BECD" w14:textId="7413D9FC" w:rsidR="00221806" w:rsidRPr="008164DD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 Model for Managing the Procedure of Continuous Mutual Financial Investment in Cybersecurity for the Case with Fuzzy Information</w:t>
            </w:r>
          </w:p>
        </w:tc>
        <w:tc>
          <w:tcPr>
            <w:tcW w:w="1701" w:type="dxa"/>
          </w:tcPr>
          <w:p w14:paraId="46317CAA" w14:textId="5AC5B492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3348E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5AC3CE16" w14:textId="77777777" w:rsidR="00221806" w:rsidRPr="002528D4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(2022) Lecture Notes on Data Engineering and Communications Technologies, 93, pp. 539 - 553</w:t>
            </w:r>
          </w:p>
          <w:p w14:paraId="05197028" w14:textId="77777777" w:rsidR="00221806" w:rsidRDefault="00221806" w:rsidP="0022180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52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DOI: 10.1007/978-981-16-6605-6_40</w:t>
            </w: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3885674" w14:textId="543B6188" w:rsidR="00221806" w:rsidRPr="002528D4" w:rsidRDefault="00221806" w:rsidP="0022180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DE6A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Book Chapter </w:t>
            </w:r>
            <w:r w:rsidRPr="00DE6AC9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Процентиль - 37</w:t>
            </w:r>
          </w:p>
        </w:tc>
        <w:tc>
          <w:tcPr>
            <w:tcW w:w="709" w:type="dxa"/>
          </w:tcPr>
          <w:p w14:paraId="50699208" w14:textId="1B42C3B1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7D141A57" w14:textId="3B6CFD98" w:rsidR="00221806" w:rsidRPr="008164DD" w:rsidRDefault="00221806" w:rsidP="006D565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164DD">
              <w:rPr>
                <w:lang w:val="en-US"/>
              </w:rPr>
              <w:t>Akhmetov B., Lakhno V., Malyukov V., Akhmetov B., Lakhno M., Gulmira Y.</w:t>
            </w:r>
          </w:p>
        </w:tc>
      </w:tr>
      <w:tr w:rsidR="00221806" w:rsidRPr="002B28AF" w14:paraId="6A304B3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810E" w14:textId="232882A9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3</w:t>
            </w:r>
          </w:p>
        </w:tc>
        <w:tc>
          <w:tcPr>
            <w:tcW w:w="4707" w:type="dxa"/>
          </w:tcPr>
          <w:p w14:paraId="7A50CB47" w14:textId="2303B611" w:rsidR="00221806" w:rsidRPr="00326A08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326A08">
              <w:rPr>
                <w:lang w:val="en-US"/>
              </w:rPr>
              <w:t>Analysis of Information Flows of Distance Education Systems, Taking into Account the Need to Ensure Their Cybersecurity</w:t>
            </w:r>
          </w:p>
        </w:tc>
        <w:tc>
          <w:tcPr>
            <w:tcW w:w="1701" w:type="dxa"/>
          </w:tcPr>
          <w:p w14:paraId="089350CB" w14:textId="29CD9E23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3348E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2B5EF02F" w14:textId="77777777" w:rsidR="00221806" w:rsidRPr="00326A08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326A08">
              <w:rPr>
                <w:lang w:val="en-US"/>
              </w:rPr>
              <w:t>(2022) CEUR Workshop Proceedings, 3288, pp. 104 - 109</w:t>
            </w:r>
          </w:p>
          <w:p w14:paraId="168F21BD" w14:textId="0E8DAEAD" w:rsidR="00221806" w:rsidRPr="00326A08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 xml:space="preserve">Conference Paper </w:t>
            </w:r>
            <w:r w:rsidRPr="00DE6AC9">
              <w:rPr>
                <w:bCs/>
                <w:color w:val="000000"/>
              </w:rPr>
              <w:t>Процентиль</w:t>
            </w:r>
            <w:r w:rsidRPr="00DE6AC9">
              <w:rPr>
                <w:bCs/>
                <w:color w:val="000000"/>
                <w:lang w:val="en-US"/>
              </w:rPr>
              <w:t xml:space="preserve"> – 23</w:t>
            </w:r>
          </w:p>
        </w:tc>
        <w:tc>
          <w:tcPr>
            <w:tcW w:w="709" w:type="dxa"/>
          </w:tcPr>
          <w:p w14:paraId="0C0E06A9" w14:textId="63464E9D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</w:p>
        </w:tc>
        <w:tc>
          <w:tcPr>
            <w:tcW w:w="2155" w:type="dxa"/>
          </w:tcPr>
          <w:p w14:paraId="11224150" w14:textId="5F498D0E" w:rsidR="00221806" w:rsidRPr="00FF0DD2" w:rsidRDefault="00221806" w:rsidP="006D565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FF0DD2">
              <w:rPr>
                <w:lang w:val="en-US"/>
              </w:rPr>
              <w:t>Lakhno V., Kydyralina L., Akhmetov B., Makulov K.</w:t>
            </w:r>
          </w:p>
        </w:tc>
      </w:tr>
      <w:tr w:rsidR="00221806" w:rsidRPr="002B28AF" w14:paraId="545A48D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1B608" w14:textId="64295A32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38912C52" w14:textId="6374B436" w:rsidR="00221806" w:rsidRPr="0099011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University Distributed Computer Network Vulnerability Assessment</w:t>
            </w:r>
          </w:p>
        </w:tc>
        <w:tc>
          <w:tcPr>
            <w:tcW w:w="1701" w:type="dxa"/>
          </w:tcPr>
          <w:p w14:paraId="345E1058" w14:textId="0C684CE7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D6AB9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0297785B" w14:textId="77777777" w:rsidR="00221806" w:rsidRPr="0099011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(2023) SIST 2023 - 2023 IEEE International Conference on Smart Information Systems and Technologies, Proceedings, pp. 141 - 144</w:t>
            </w:r>
          </w:p>
          <w:p w14:paraId="17A5CF8C" w14:textId="07F0DDD4" w:rsidR="00221806" w:rsidRPr="00326A08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DOI: 10.1109/SIST58284.2023.10223501</w:t>
            </w:r>
          </w:p>
        </w:tc>
        <w:tc>
          <w:tcPr>
            <w:tcW w:w="709" w:type="dxa"/>
          </w:tcPr>
          <w:p w14:paraId="4F17DD97" w14:textId="44BD8291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4</w:t>
            </w:r>
          </w:p>
        </w:tc>
        <w:tc>
          <w:tcPr>
            <w:tcW w:w="2155" w:type="dxa"/>
          </w:tcPr>
          <w:p w14:paraId="619CB861" w14:textId="23B52DF3" w:rsidR="00221806" w:rsidRPr="0099011A" w:rsidRDefault="00221806" w:rsidP="006D565F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9011A">
              <w:rPr>
                <w:lang w:val="en-US"/>
              </w:rPr>
              <w:t>Lakhno V., Malyukov V., Akhmetov B., Kryvoruchko O., Desiatko A.</w:t>
            </w:r>
          </w:p>
        </w:tc>
      </w:tr>
      <w:tr w:rsidR="00221806" w:rsidRPr="002B28AF" w14:paraId="153EF6C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115DF" w14:textId="217610F9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0F20F60A" w14:textId="5269296C" w:rsidR="00221806" w:rsidRPr="0061562D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>Analysis of Threat Models for Unmanned Aerial Vehicles from Different Spheres of Life</w:t>
            </w:r>
          </w:p>
        </w:tc>
        <w:tc>
          <w:tcPr>
            <w:tcW w:w="1701" w:type="dxa"/>
          </w:tcPr>
          <w:p w14:paraId="7E8B9201" w14:textId="74324346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D6AB9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52E6D103" w14:textId="77777777" w:rsidR="00221806" w:rsidRPr="0061562D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(2023) Lecture Notes on Data Engineering and Communications Technologies, 181, pp. 595 - 604</w:t>
            </w:r>
          </w:p>
          <w:p w14:paraId="4B6D2F4B" w14:textId="7BED4AA2" w:rsidR="00221806" w:rsidRPr="0061562D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61562D">
              <w:rPr>
                <w:lang w:val="en-US"/>
              </w:rPr>
              <w:t>DOI: 10.1007/978-3-031-36118-0_53</w:t>
            </w:r>
          </w:p>
        </w:tc>
        <w:tc>
          <w:tcPr>
            <w:tcW w:w="709" w:type="dxa"/>
          </w:tcPr>
          <w:p w14:paraId="36BC1EB2" w14:textId="1A9A0420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  <w:lang w:val="en-US"/>
              </w:rPr>
              <w:t>10</w:t>
            </w:r>
          </w:p>
        </w:tc>
        <w:tc>
          <w:tcPr>
            <w:tcW w:w="2155" w:type="dxa"/>
          </w:tcPr>
          <w:p w14:paraId="69F27352" w14:textId="78B09146" w:rsidR="00221806" w:rsidRPr="0061562D" w:rsidRDefault="00221806" w:rsidP="006D565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61562D">
              <w:rPr>
                <w:lang w:val="en-US"/>
              </w:rPr>
              <w:t>Martyniuk H., Akhmetov B., Makulov K., Akhmetov B.</w:t>
            </w:r>
          </w:p>
        </w:tc>
      </w:tr>
      <w:tr w:rsidR="00221806" w:rsidRPr="002B28AF" w14:paraId="036A69A9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CA77C" w14:textId="4975EE02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7C520188" w14:textId="74E61B1F" w:rsidR="00221806" w:rsidRPr="004B232F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The Model of Server Virtualization System Protection in the Educational Institution Local Network</w:t>
            </w:r>
          </w:p>
        </w:tc>
        <w:tc>
          <w:tcPr>
            <w:tcW w:w="1701" w:type="dxa"/>
          </w:tcPr>
          <w:p w14:paraId="7111B52A" w14:textId="40EA3677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D6AB9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2381D315" w14:textId="77777777" w:rsidR="00221806" w:rsidRPr="004B232F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4B232F">
              <w:rPr>
                <w:lang w:val="en-US"/>
              </w:rPr>
              <w:t>(2023) Lecture Notes on Data Engineering and Communications Technologies, 166, pp. 461 - 475</w:t>
            </w:r>
          </w:p>
          <w:p w14:paraId="4F6008B7" w14:textId="468B838D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DOI: 10.1007/978-981-99-0835-6_33</w:t>
            </w:r>
          </w:p>
        </w:tc>
        <w:tc>
          <w:tcPr>
            <w:tcW w:w="709" w:type="dxa"/>
          </w:tcPr>
          <w:p w14:paraId="323B2315" w14:textId="49381FF8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15</w:t>
            </w:r>
          </w:p>
        </w:tc>
        <w:tc>
          <w:tcPr>
            <w:tcW w:w="2155" w:type="dxa"/>
          </w:tcPr>
          <w:p w14:paraId="21BDA4DD" w14:textId="28C22E01" w:rsidR="00221806" w:rsidRPr="004B232F" w:rsidRDefault="00221806" w:rsidP="006D565F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4B232F">
              <w:rPr>
                <w:lang w:val="en-US"/>
              </w:rPr>
              <w:t>Lakhno V., Akhmetov B., Kryvoruchko O., Desiatko A., Tsiutsiura S., Tsiutsiura M.</w:t>
            </w:r>
          </w:p>
        </w:tc>
      </w:tr>
      <w:tr w:rsidR="00221806" w:rsidRPr="002B28AF" w14:paraId="45E3C7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AB933" w14:textId="61D0423A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2AAF7C39" w14:textId="4669559E" w:rsidR="00221806" w:rsidRPr="00912250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912250">
              <w:rPr>
                <w:lang w:val="en-US"/>
              </w:rPr>
              <w:t>Neural network methods for the detection of farm animals in dense dynamic groups on images</w:t>
            </w:r>
          </w:p>
        </w:tc>
        <w:tc>
          <w:tcPr>
            <w:tcW w:w="1701" w:type="dxa"/>
          </w:tcPr>
          <w:p w14:paraId="293D4E02" w14:textId="2CF4B41A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5D6AB9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219F9113" w14:textId="77777777" w:rsidR="00221806" w:rsidRPr="00912250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(2024) Applied Mathematics and Information Sciences, 18 (2), pp. 241 - 249</w:t>
            </w:r>
          </w:p>
          <w:p w14:paraId="2FE663A7" w14:textId="018D5914" w:rsidR="00221806" w:rsidRPr="00912250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DOI: 10.18576/amis/180204</w:t>
            </w:r>
          </w:p>
        </w:tc>
        <w:tc>
          <w:tcPr>
            <w:tcW w:w="709" w:type="dxa"/>
          </w:tcPr>
          <w:p w14:paraId="3489D359" w14:textId="6C0C2ABF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9</w:t>
            </w:r>
          </w:p>
        </w:tc>
        <w:tc>
          <w:tcPr>
            <w:tcW w:w="2155" w:type="dxa"/>
          </w:tcPr>
          <w:p w14:paraId="267DDF14" w14:textId="3C6BB4B4" w:rsidR="00221806" w:rsidRPr="00912250" w:rsidRDefault="00221806" w:rsidP="006D565F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912250">
              <w:rPr>
                <w:lang w:val="en-US"/>
              </w:rPr>
              <w:t>Ivashchuk O., Atymtayeva L., Zhigalov A., Ivashchuk O., Fedorov V.</w:t>
            </w:r>
          </w:p>
        </w:tc>
      </w:tr>
      <w:tr w:rsidR="00221806" w:rsidRPr="00DE6AC9" w14:paraId="6618C3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D898A" w14:textId="0D89A0B6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63B2234F" w14:textId="292931D8" w:rsidR="00221806" w:rsidRPr="00CF5E72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и модели интеллектуальной оценки территорий в условиях динамики климатических условий</w:t>
            </w:r>
          </w:p>
        </w:tc>
        <w:tc>
          <w:tcPr>
            <w:tcW w:w="1701" w:type="dxa"/>
          </w:tcPr>
          <w:p w14:paraId="44018609" w14:textId="1D88E2E0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EB54C6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097FD62C" w14:textId="78B10C82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Современные наукоемкие технологии № 9, 2025, стр. 71-77.</w:t>
            </w:r>
          </w:p>
        </w:tc>
        <w:tc>
          <w:tcPr>
            <w:tcW w:w="709" w:type="dxa"/>
          </w:tcPr>
          <w:p w14:paraId="084813BB" w14:textId="3B39D315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DE6AC9">
              <w:rPr>
                <w:color w:val="000000"/>
              </w:rPr>
              <w:t>7</w:t>
            </w:r>
          </w:p>
        </w:tc>
        <w:tc>
          <w:tcPr>
            <w:tcW w:w="2155" w:type="dxa"/>
          </w:tcPr>
          <w:p w14:paraId="3463B036" w14:textId="77777777" w:rsidR="00221806" w:rsidRPr="00DE6AC9" w:rsidRDefault="00221806" w:rsidP="00221806">
            <w:pPr>
              <w:pStyle w:val="a3"/>
              <w:spacing w:before="0" w:beforeAutospacing="0" w:after="0" w:afterAutospacing="0"/>
            </w:pPr>
            <w:r w:rsidRPr="00DE6AC9">
              <w:t xml:space="preserve">Иващук О.А., Гончаров Д.В., </w:t>
            </w:r>
          </w:p>
          <w:p w14:paraId="6F6BCA73" w14:textId="77777777" w:rsidR="00221806" w:rsidRPr="00DE6AC9" w:rsidRDefault="00221806" w:rsidP="00221806">
            <w:pPr>
              <w:pStyle w:val="a3"/>
              <w:spacing w:before="0" w:beforeAutospacing="0" w:after="0" w:afterAutospacing="0"/>
            </w:pPr>
            <w:r w:rsidRPr="00DE6AC9">
              <w:t xml:space="preserve">Кази А.К., </w:t>
            </w:r>
          </w:p>
          <w:p w14:paraId="502993D2" w14:textId="0B003D27" w:rsidR="00221806" w:rsidRPr="00073A61" w:rsidRDefault="00221806" w:rsidP="00221806">
            <w:pPr>
              <w:pStyle w:val="a3"/>
              <w:spacing w:before="0" w:beforeAutospacing="0" w:after="0" w:afterAutospacing="0"/>
            </w:pPr>
          </w:p>
        </w:tc>
      </w:tr>
      <w:tr w:rsidR="00221806" w:rsidRPr="000544FC" w14:paraId="37ADD5C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6C33" w14:textId="73E72055" w:rsidR="00221806" w:rsidRPr="00073A61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DAFEB76" w14:textId="34560986" w:rsidR="00221806" w:rsidRPr="000544FC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544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Using the Object Perimeters in MGA Algorithms for the Best Choice of Cybernetic Security Means</w:t>
            </w:r>
          </w:p>
          <w:p w14:paraId="7AB0A47C" w14:textId="77777777" w:rsidR="00221806" w:rsidRPr="000544FC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1701" w:type="dxa"/>
          </w:tcPr>
          <w:p w14:paraId="65A31F95" w14:textId="36CC3E57" w:rsidR="00221806" w:rsidRPr="00DE6AC9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EB54C6">
              <w:rPr>
                <w:bCs/>
                <w:color w:val="000000" w:themeColor="text1"/>
              </w:rPr>
              <w:t>Электронды</w:t>
            </w:r>
          </w:p>
        </w:tc>
        <w:tc>
          <w:tcPr>
            <w:tcW w:w="5216" w:type="dxa"/>
          </w:tcPr>
          <w:p w14:paraId="10913DDC" w14:textId="6E4812B0" w:rsidR="00221806" w:rsidRPr="00073A61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73A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Appl. Math. Inf. Sci. 19, No. 3, 703-711 (2025)</w:t>
            </w:r>
          </w:p>
          <w:p w14:paraId="3DFF7EC1" w14:textId="77777777" w:rsidR="00221806" w:rsidRPr="000544FC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</w:tcPr>
          <w:p w14:paraId="0DAE93F9" w14:textId="44D41B38" w:rsidR="00221806" w:rsidRPr="000544FC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8</w:t>
            </w:r>
          </w:p>
        </w:tc>
        <w:tc>
          <w:tcPr>
            <w:tcW w:w="2155" w:type="dxa"/>
          </w:tcPr>
          <w:p w14:paraId="1A69E2D4" w14:textId="77777777" w:rsidR="00221806" w:rsidRPr="00073A61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73A61">
              <w:rPr>
                <w:lang w:val="en-US"/>
              </w:rPr>
              <w:t xml:space="preserve">B Akhmetov, </w:t>
            </w:r>
          </w:p>
          <w:p w14:paraId="1E6C56E9" w14:textId="77777777" w:rsidR="00221806" w:rsidRPr="000544FC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 xml:space="preserve">L Atymtayeva, </w:t>
            </w:r>
          </w:p>
          <w:p w14:paraId="153CE47D" w14:textId="77777777" w:rsidR="00221806" w:rsidRPr="000544FC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0544FC">
              <w:rPr>
                <w:lang w:val="en-US"/>
              </w:rPr>
              <w:t xml:space="preserve">V Lakhno, </w:t>
            </w:r>
          </w:p>
          <w:p w14:paraId="7D6F7379" w14:textId="1CC6A936" w:rsidR="00221806" w:rsidRPr="006D565F" w:rsidRDefault="006D565F" w:rsidP="006D565F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B Akhmetov</w:t>
            </w:r>
          </w:p>
        </w:tc>
      </w:tr>
      <w:tr w:rsidR="006A21F5" w:rsidRPr="00DE6AC9" w14:paraId="75B2CBFB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9455F8" w14:textId="6D2F2885" w:rsidR="006A21F5" w:rsidRPr="0011580A" w:rsidRDefault="0011580A" w:rsidP="006A21F5">
            <w:pPr>
              <w:tabs>
                <w:tab w:val="left" w:pos="1149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80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kk-KZ"/>
              </w:rPr>
              <w:t>Халықаралық ғылыми</w:t>
            </w:r>
            <w:r w:rsidRPr="0011580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-</w:t>
            </w:r>
            <w:r w:rsidRPr="0011580A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  <w:lang w:val="kk-KZ"/>
              </w:rPr>
              <w:t>практикалық конференциялар</w:t>
            </w:r>
          </w:p>
        </w:tc>
      </w:tr>
      <w:tr w:rsidR="00221806" w:rsidRPr="00865D0A" w14:paraId="37D587E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05364" w14:textId="2E7AE6F9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 xml:space="preserve"> </w:t>
            </w:r>
          </w:p>
        </w:tc>
        <w:tc>
          <w:tcPr>
            <w:tcW w:w="4707" w:type="dxa"/>
          </w:tcPr>
          <w:p w14:paraId="66FC01D0" w14:textId="0AF29751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Generalized Plane Deformation Solutions of the Shallow Located Cavity at the Anisotropic Rock Massif under the Actions of Elastic SH-Waves</w:t>
            </w:r>
          </w:p>
        </w:tc>
        <w:tc>
          <w:tcPr>
            <w:tcW w:w="1701" w:type="dxa"/>
          </w:tcPr>
          <w:p w14:paraId="6CDE6446" w14:textId="753ED917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BC11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2AB9B7DC" w14:textId="7BB955EF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International Conference on Recent Advances in   Pure and Applied Mathematics (ICRAPAM 2014). -  Antalya, Turkey 6-9 November 2014. - P. 45.</w:t>
            </w:r>
          </w:p>
        </w:tc>
        <w:tc>
          <w:tcPr>
            <w:tcW w:w="709" w:type="dxa"/>
          </w:tcPr>
          <w:p w14:paraId="31CF3216" w14:textId="1022B3AE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1</w:t>
            </w:r>
          </w:p>
        </w:tc>
        <w:tc>
          <w:tcPr>
            <w:tcW w:w="2155" w:type="dxa"/>
          </w:tcPr>
          <w:p w14:paraId="74C1548C" w14:textId="18C06A2A" w:rsidR="00221806" w:rsidRPr="006D565F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L. Atymtay</w:t>
            </w:r>
            <w:r w:rsidR="006D565F">
              <w:rPr>
                <w:lang w:val="en-US"/>
              </w:rPr>
              <w:t>eva</w:t>
            </w:r>
          </w:p>
        </w:tc>
      </w:tr>
      <w:tr w:rsidR="00221806" w:rsidRPr="00865D0A" w14:paraId="6D5EC500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4A1F" w14:textId="3BFBB66C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0</w:t>
            </w:r>
          </w:p>
        </w:tc>
        <w:tc>
          <w:tcPr>
            <w:tcW w:w="4707" w:type="dxa"/>
          </w:tcPr>
          <w:p w14:paraId="1DA3301A" w14:textId="088A7C18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t>Оптимизация состава контуров кибербезопасности на основе генетического алгоритма</w:t>
            </w:r>
          </w:p>
        </w:tc>
        <w:tc>
          <w:tcPr>
            <w:tcW w:w="1701" w:type="dxa"/>
          </w:tcPr>
          <w:p w14:paraId="187908B3" w14:textId="3CE58713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11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764F77CB" w14:textId="4F6480CC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The 11th International Scientific Conference «ITSec» October, 1-6 2021, Kyiv (Ukraine), Antalya (Turkey). pp. 9-12.</w:t>
            </w:r>
          </w:p>
        </w:tc>
        <w:tc>
          <w:tcPr>
            <w:tcW w:w="709" w:type="dxa"/>
          </w:tcPr>
          <w:p w14:paraId="61B38C7F" w14:textId="5DADE13B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4</w:t>
            </w:r>
          </w:p>
        </w:tc>
        <w:tc>
          <w:tcPr>
            <w:tcW w:w="2155" w:type="dxa"/>
          </w:tcPr>
          <w:p w14:paraId="72A68D71" w14:textId="77777777" w:rsidR="00221806" w:rsidRPr="00073A61" w:rsidRDefault="00221806" w:rsidP="00221806">
            <w:pPr>
              <w:pStyle w:val="a3"/>
              <w:spacing w:before="0" w:beforeAutospacing="0" w:after="0" w:afterAutospacing="0"/>
            </w:pPr>
            <w:r w:rsidRPr="00073A61">
              <w:t>В. Лахно,</w:t>
            </w:r>
          </w:p>
          <w:p w14:paraId="6925BE63" w14:textId="6B990A0B" w:rsidR="00221806" w:rsidRPr="006D565F" w:rsidRDefault="006D565F" w:rsidP="00221806">
            <w:pPr>
              <w:pStyle w:val="a3"/>
              <w:spacing w:before="0" w:beforeAutospacing="0" w:after="0" w:afterAutospacing="0"/>
            </w:pPr>
            <w:r>
              <w:t>Б. Ахметов</w:t>
            </w:r>
          </w:p>
          <w:p w14:paraId="4021D7C0" w14:textId="7777777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</w:p>
        </w:tc>
      </w:tr>
      <w:tr w:rsidR="00221806" w:rsidRPr="00E8608A" w14:paraId="785758C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A5D8" w14:textId="42923084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 w:rsidRPr="00CF5E72">
              <w:t>1</w:t>
            </w:r>
          </w:p>
        </w:tc>
        <w:tc>
          <w:tcPr>
            <w:tcW w:w="4707" w:type="dxa"/>
          </w:tcPr>
          <w:p w14:paraId="1090E281" w14:textId="77777777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Development of the</w:t>
            </w:r>
          </w:p>
          <w:p w14:paraId="214E2723" w14:textId="77777777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structural and analytical models for early apt-attacks detection and intruders identification </w:t>
            </w:r>
          </w:p>
          <w:p w14:paraId="035240FD" w14:textId="5DD8FAA1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</w:p>
        </w:tc>
        <w:tc>
          <w:tcPr>
            <w:tcW w:w="1701" w:type="dxa"/>
          </w:tcPr>
          <w:p w14:paraId="0593E482" w14:textId="431988F6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BC11E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15B2045B" w14:textId="0F0B3730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Scientific and Practical Cyber Security Journal (SPCSJ) 6(1): 53-58 ISSN 2587- 4667 Scientific Cyber Security Association (SCSA). ol 6, March 2022. P. 53-58</w:t>
            </w:r>
          </w:p>
        </w:tc>
        <w:tc>
          <w:tcPr>
            <w:tcW w:w="709" w:type="dxa"/>
          </w:tcPr>
          <w:p w14:paraId="695DD935" w14:textId="3C50EC4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07853058" w14:textId="4F506F9F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Gnatyuk,</w:t>
            </w:r>
          </w:p>
          <w:p w14:paraId="3BE522C6" w14:textId="77777777" w:rsidR="00221806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Avkurova, </w:t>
            </w:r>
          </w:p>
          <w:p w14:paraId="1B9C5D90" w14:textId="4F459800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Tolbatov, </w:t>
            </w:r>
          </w:p>
          <w:p w14:paraId="58BE1CA0" w14:textId="6073D98C" w:rsidR="00221806" w:rsidRPr="00865D0A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865D0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Krasovska, </w:t>
            </w:r>
          </w:p>
          <w:p w14:paraId="5062C61E" w14:textId="6762AAF6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kk-KZ"/>
              </w:rPr>
            </w:pPr>
            <w:r w:rsidRPr="00865D0A">
              <w:rPr>
                <w:lang w:val="en-US"/>
              </w:rPr>
              <w:t>O</w:t>
            </w:r>
            <w:r>
              <w:rPr>
                <w:lang w:val="en-US"/>
              </w:rPr>
              <w:t>.</w:t>
            </w:r>
            <w:r w:rsidRPr="00865D0A">
              <w:rPr>
                <w:lang w:val="en-US"/>
              </w:rPr>
              <w:t xml:space="preserve"> Verkhovets</w:t>
            </w:r>
          </w:p>
        </w:tc>
      </w:tr>
      <w:tr w:rsidR="00221806" w:rsidRPr="002B28AF" w14:paraId="47B6978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5A95" w14:textId="3E6BBA93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728FF6BF" w14:textId="10A4BF0C" w:rsidR="00221806" w:rsidRPr="007540AB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7540AB">
              <w:rPr>
                <w:lang w:val="en-US"/>
              </w:rPr>
              <w:t>Developing a Carbon Quoting Method for Environmental Processes and Agricultural Industry Facilities</w:t>
            </w:r>
          </w:p>
        </w:tc>
        <w:tc>
          <w:tcPr>
            <w:tcW w:w="1701" w:type="dxa"/>
          </w:tcPr>
          <w:p w14:paraId="17F9E311" w14:textId="2808F216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6398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6888C962" w14:textId="1B791EF1" w:rsidR="00221806" w:rsidRPr="007540AB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en-US"/>
              </w:rPr>
            </w:pPr>
            <w:r w:rsidRPr="007540AB">
              <w:rPr>
                <w:lang w:val="en-US"/>
              </w:rPr>
              <w:t xml:space="preserve">Emerging Technologies, Sustainable Development, and Recent Innovations in Agriculture, Industry, and Education: </w:t>
            </w:r>
            <w:r>
              <w:rPr>
                <w:lang w:val="en-US"/>
              </w:rPr>
              <w:t xml:space="preserve">Research Anthology and Selected, pp. </w:t>
            </w:r>
            <w:r w:rsidRPr="007540AB">
              <w:rPr>
                <w:lang w:val="en-US"/>
              </w:rPr>
              <w:t>83-91</w:t>
            </w:r>
            <w:r>
              <w:rPr>
                <w:lang w:val="en-US"/>
              </w:rPr>
              <w:t xml:space="preserve">. </w:t>
            </w:r>
            <w:r w:rsidRPr="007540AB">
              <w:rPr>
                <w:lang w:val="en-US"/>
              </w:rPr>
              <w:t>Contributions ISBN 979-8-309-87717-1 (Paperback) ISBN 979-8-309-87756-0 (Hardcover)</w:t>
            </w:r>
          </w:p>
        </w:tc>
        <w:tc>
          <w:tcPr>
            <w:tcW w:w="709" w:type="dxa"/>
          </w:tcPr>
          <w:p w14:paraId="62A29602" w14:textId="7C0F233A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5</w:t>
            </w:r>
          </w:p>
        </w:tc>
        <w:tc>
          <w:tcPr>
            <w:tcW w:w="2155" w:type="dxa"/>
          </w:tcPr>
          <w:p w14:paraId="1261A9AA" w14:textId="28C6BE3E" w:rsidR="00221806" w:rsidRPr="001C6CF4" w:rsidRDefault="00221806" w:rsidP="006D565F">
            <w:pPr>
              <w:pStyle w:val="a3"/>
              <w:spacing w:before="0" w:beforeAutospacing="0" w:after="0" w:afterAutospacing="0"/>
              <w:rPr>
                <w:color w:val="000000"/>
                <w:u w:val="single"/>
                <w:lang w:val="en-US"/>
              </w:rPr>
            </w:pPr>
            <w:r w:rsidRPr="001C6CF4">
              <w:rPr>
                <w:lang w:val="en-US"/>
              </w:rPr>
              <w:t>O.A. Ivashchuk</w:t>
            </w:r>
            <w:r w:rsidR="006D565F" w:rsidRPr="001C6CF4">
              <w:rPr>
                <w:lang w:val="en-US"/>
              </w:rPr>
              <w:t>, D.V. Goncharov, K.K. Makulov</w:t>
            </w:r>
          </w:p>
        </w:tc>
      </w:tr>
      <w:tr w:rsidR="00221806" w:rsidRPr="00865D0A" w14:paraId="5895A0E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1BE14" w14:textId="018957ED" w:rsidR="00221806" w:rsidRPr="001C6CF4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</w:p>
        </w:tc>
        <w:tc>
          <w:tcPr>
            <w:tcW w:w="4707" w:type="dxa"/>
          </w:tcPr>
          <w:p w14:paraId="76B5D729" w14:textId="5B629DE6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t xml:space="preserve">Стратегия управления продуктивностью сельскохозяйственных территорий с </w:t>
            </w:r>
            <w:r w:rsidRPr="00865D0A">
              <w:lastRenderedPageBreak/>
              <w:t>учетом климатических и инфраструктурных изменений</w:t>
            </w:r>
          </w:p>
        </w:tc>
        <w:tc>
          <w:tcPr>
            <w:tcW w:w="1701" w:type="dxa"/>
          </w:tcPr>
          <w:p w14:paraId="390C2E31" w14:textId="6A836F37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6398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Электронды</w:t>
            </w:r>
          </w:p>
        </w:tc>
        <w:tc>
          <w:tcPr>
            <w:tcW w:w="5216" w:type="dxa"/>
          </w:tcPr>
          <w:p w14:paraId="2354CFAA" w14:textId="3703F430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XI</w:t>
            </w:r>
            <w:r w:rsidRPr="00865D0A">
              <w:t xml:space="preserve"> Международная научно-практическая конференция «Актуальные проблемы науки и </w:t>
            </w:r>
            <w:r w:rsidRPr="00865D0A">
              <w:lastRenderedPageBreak/>
              <w:t>образования в условиях глобальных изменений» 12 ноября 2024 года. стр. 212-216</w:t>
            </w:r>
          </w:p>
        </w:tc>
        <w:tc>
          <w:tcPr>
            <w:tcW w:w="709" w:type="dxa"/>
          </w:tcPr>
          <w:p w14:paraId="07AF79A3" w14:textId="2DBB94E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lastRenderedPageBreak/>
              <w:t>5</w:t>
            </w:r>
          </w:p>
        </w:tc>
        <w:tc>
          <w:tcPr>
            <w:tcW w:w="2155" w:type="dxa"/>
          </w:tcPr>
          <w:p w14:paraId="71DA23A0" w14:textId="104C35FE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  <w:r w:rsidRPr="00865D0A">
              <w:t>Иващук О.А., Гончаров Д.В.</w:t>
            </w:r>
          </w:p>
        </w:tc>
      </w:tr>
      <w:tr w:rsidR="00221806" w:rsidRPr="00865D0A" w14:paraId="06C72F2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C5BF" w14:textId="0CFED054" w:rsidR="00221806" w:rsidRPr="00073A61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16A079A" w14:textId="56BFFD1B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 xml:space="preserve">Models for Visualized Spatial Assessment and Forecasting of the Level of Technogenic Impact on the Atmosphere of Regional Territories: Development, Research and Practical Application. </w:t>
            </w:r>
          </w:p>
        </w:tc>
        <w:tc>
          <w:tcPr>
            <w:tcW w:w="1701" w:type="dxa"/>
          </w:tcPr>
          <w:p w14:paraId="0BB28946" w14:textId="137251C4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6398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5B48EC50" w14:textId="114BD6C8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Seventeenth International Conference on Climate Change: Impacts &amp; Responses. 21-25 January 2025.</w:t>
            </w:r>
          </w:p>
        </w:tc>
        <w:tc>
          <w:tcPr>
            <w:tcW w:w="709" w:type="dxa"/>
          </w:tcPr>
          <w:p w14:paraId="179EA782" w14:textId="257B5EAB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6</w:t>
            </w:r>
          </w:p>
        </w:tc>
        <w:tc>
          <w:tcPr>
            <w:tcW w:w="2155" w:type="dxa"/>
          </w:tcPr>
          <w:p w14:paraId="08EB9FD0" w14:textId="7777777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>O. Ivashchuk,</w:t>
            </w:r>
          </w:p>
          <w:p w14:paraId="3C8CF607" w14:textId="6B7D1561" w:rsidR="00221806" w:rsidRPr="00867FC1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u w:val="single"/>
              </w:rPr>
            </w:pPr>
          </w:p>
        </w:tc>
      </w:tr>
      <w:tr w:rsidR="00221806" w:rsidRPr="00865D0A" w14:paraId="5375BF51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B39F" w14:textId="743A2CC3" w:rsidR="00221806" w:rsidRPr="00CF5E7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4D3BC2D6" w14:textId="15EAEF3E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  <w:lang w:val="kk-KZ"/>
              </w:rPr>
            </w:pPr>
            <w:r w:rsidRPr="00865D0A">
              <w:rPr>
                <w:lang w:val="en-US"/>
              </w:rPr>
              <w:t>Machine Learning Approach to Fault Detection in Microclimate system at Residential and Non-residential buildings.</w:t>
            </w:r>
          </w:p>
        </w:tc>
        <w:tc>
          <w:tcPr>
            <w:tcW w:w="1701" w:type="dxa"/>
          </w:tcPr>
          <w:p w14:paraId="08AE7120" w14:textId="55645CF2" w:rsidR="00221806" w:rsidRPr="00865D0A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96398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273682E3" w14:textId="328C31CC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In Proceedings of PAMDAS 2025 - International conference on Physical Asset Management and Data Science, 17-18 Jul. 2025, Coimbra, Portugal. ISBN 978-989-8331-19-9. pp. 400-412.</w:t>
            </w:r>
          </w:p>
        </w:tc>
        <w:tc>
          <w:tcPr>
            <w:tcW w:w="709" w:type="dxa"/>
          </w:tcPr>
          <w:p w14:paraId="71480306" w14:textId="475F2E02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865D0A">
              <w:rPr>
                <w:lang w:val="en-US"/>
              </w:rPr>
              <w:t>13</w:t>
            </w:r>
          </w:p>
        </w:tc>
        <w:tc>
          <w:tcPr>
            <w:tcW w:w="2155" w:type="dxa"/>
          </w:tcPr>
          <w:p w14:paraId="2974E6D5" w14:textId="7777777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N. Daurenbayeva, </w:t>
            </w:r>
          </w:p>
          <w:p w14:paraId="04C846A2" w14:textId="7777777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L. Atymtayeva, </w:t>
            </w:r>
          </w:p>
          <w:p w14:paraId="124A72BF" w14:textId="77777777" w:rsidR="00221806" w:rsidRPr="00865D0A" w:rsidRDefault="00221806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 w:rsidRPr="00865D0A">
              <w:rPr>
                <w:lang w:val="en-US"/>
              </w:rPr>
              <w:t xml:space="preserve">M. Mendes, </w:t>
            </w:r>
          </w:p>
          <w:p w14:paraId="72A8DEBC" w14:textId="5D075DC8" w:rsidR="00221806" w:rsidRPr="006D565F" w:rsidRDefault="006D565F" w:rsidP="00221806">
            <w:pPr>
              <w:pStyle w:val="a3"/>
              <w:spacing w:before="0" w:beforeAutospacing="0" w:after="0" w:afterAutospacing="0"/>
              <w:rPr>
                <w:lang w:val="en-US"/>
              </w:rPr>
            </w:pPr>
            <w:r>
              <w:rPr>
                <w:lang w:val="en-US"/>
              </w:rPr>
              <w:t>A. Nurlanuly</w:t>
            </w:r>
          </w:p>
        </w:tc>
      </w:tr>
      <w:tr w:rsidR="001D027C" w:rsidRPr="00DE6AC9" w14:paraId="07373A79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40B02" w14:textId="78AEE272" w:rsidR="001D027C" w:rsidRPr="00DE6AC9" w:rsidRDefault="003C499A" w:rsidP="001D027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Патенттер, </w:t>
            </w:r>
            <w:r w:rsidRPr="00384B76">
              <w:rPr>
                <w:rFonts w:ascii="Times New Roman" w:hAnsi="Times New Roman" w:cs="Times New Roman"/>
                <w:b/>
                <w:sz w:val="24"/>
                <w:szCs w:val="24"/>
              </w:rPr>
              <w:t>авторлық куәліктер</w:t>
            </w:r>
          </w:p>
        </w:tc>
      </w:tr>
      <w:tr w:rsidR="00221806" w:rsidRPr="00E8608A" w14:paraId="32F13FE6" w14:textId="77777777" w:rsidTr="00867FC1">
        <w:trPr>
          <w:trHeight w:val="15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0081F" w14:textId="0C4021FE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52347DF4" w14:textId="77777777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«Inve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ing in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cybersecurity</w:t>
            </w: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42D0DAAC" w14:textId="5254E170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0AE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02191CF5" w14:textId="42C98579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Свидетельство о внесении сведений в государственный реестр прав на объекты, охраняемые авторским правом №18787 от 17.06.2021 г.</w:t>
            </w:r>
          </w:p>
        </w:tc>
        <w:tc>
          <w:tcPr>
            <w:tcW w:w="709" w:type="dxa"/>
          </w:tcPr>
          <w:p w14:paraId="18788879" w14:textId="77777777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5A17CEE2" w14:textId="77777777" w:rsidR="008C0759" w:rsidRDefault="008C0759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</w:p>
          <w:p w14:paraId="1EA6FB5A" w14:textId="26E5D48C" w:rsidR="00221806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Ахметов Б.С., Лахно В.А., Ахметов Б.Б., </w:t>
            </w:r>
          </w:p>
          <w:p w14:paraId="6318368A" w14:textId="7EA5B890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Б.А., Тургынбаева А.А.</w:t>
            </w:r>
          </w:p>
        </w:tc>
      </w:tr>
      <w:tr w:rsidR="00221806" w:rsidRPr="002B28AF" w14:paraId="004396F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2661" w14:textId="19E1C755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1B26508D" w14:textId="77777777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«DSS investing in cybersecurity»</w:t>
            </w:r>
          </w:p>
        </w:tc>
        <w:tc>
          <w:tcPr>
            <w:tcW w:w="1701" w:type="dxa"/>
          </w:tcPr>
          <w:p w14:paraId="27ECE7B3" w14:textId="075F5EFB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0AE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46817387" w14:textId="77777777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E6A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Свидетельство о внесении сведений в государственный реестр прав на объекты, охраняемые авторским правом №18928 от 23.06.2021 г.</w:t>
            </w:r>
          </w:p>
          <w:p w14:paraId="6F39D00A" w14:textId="53E3AC49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EF1336" w14:textId="77777777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4537837A" w14:textId="096C448A" w:rsidR="00221806" w:rsidRDefault="008C0759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Алимсейтова Ж.К.,</w:t>
            </w:r>
            <w:r w:rsidR="00221806"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Ахметов Б.С., Лахно В.А., Ахметов Б.Б.,</w:t>
            </w:r>
          </w:p>
          <w:p w14:paraId="3F3C4150" w14:textId="36A676A2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lastRenderedPageBreak/>
              <w:t xml:space="preserve">Жилкишбаева Г.С., </w:t>
            </w:r>
          </w:p>
          <w:p w14:paraId="49C0B098" w14:textId="7387E3D4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Тынымбаев Б.А.</w:t>
            </w:r>
          </w:p>
        </w:tc>
      </w:tr>
      <w:tr w:rsidR="00221806" w:rsidRPr="00DE6AC9" w14:paraId="5C4C430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5625C" w14:textId="36507669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lastRenderedPageBreak/>
              <w:t>2</w:t>
            </w:r>
          </w:p>
        </w:tc>
        <w:tc>
          <w:tcPr>
            <w:tcW w:w="4707" w:type="dxa"/>
          </w:tcPr>
          <w:p w14:paraId="450B3C83" w14:textId="6D5D676D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Программа для оценки продуктивности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5B1D464E" w14:textId="46A5994F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90AE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0D1EFA93" w14:textId="3355B32A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63586 от «30» октября 2025 года</w:t>
            </w:r>
          </w:p>
        </w:tc>
        <w:tc>
          <w:tcPr>
            <w:tcW w:w="709" w:type="dxa"/>
          </w:tcPr>
          <w:p w14:paraId="787FA3E1" w14:textId="77777777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53BEDDB5" w14:textId="130F7E58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Иващук О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Байболатов Е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М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Гончаров Д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В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Атымтаева Л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Б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Оган А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21806" w:rsidRPr="00DE6AC9" w14:paraId="0BC4665D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BBC09" w14:textId="488D4143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8297D2A" w14:textId="23440FE5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Информационная система для визуализации управляющих воздействий по адаптации сельскохозяйственных территорий в условиях динамики парникового эффекта</w:t>
            </w:r>
          </w:p>
        </w:tc>
        <w:tc>
          <w:tcPr>
            <w:tcW w:w="1701" w:type="dxa"/>
          </w:tcPr>
          <w:p w14:paraId="3AB36A35" w14:textId="00E571C5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90AE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Электронды</w:t>
            </w:r>
          </w:p>
        </w:tc>
        <w:tc>
          <w:tcPr>
            <w:tcW w:w="5216" w:type="dxa"/>
          </w:tcPr>
          <w:p w14:paraId="0FFE44B4" w14:textId="1D48FF22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Свидетельство о внесении сведений в государственный реестр прав на объекты, охраняемые авторским правом № 64206 от «13» ноября</w:t>
            </w:r>
            <w:r w:rsidRPr="00DE6A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2025 года</w:t>
            </w:r>
          </w:p>
        </w:tc>
        <w:tc>
          <w:tcPr>
            <w:tcW w:w="709" w:type="dxa"/>
          </w:tcPr>
          <w:p w14:paraId="289E71E0" w14:textId="77777777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2155" w:type="dxa"/>
          </w:tcPr>
          <w:p w14:paraId="0FC94A02" w14:textId="61D4ED8B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Гончаров Д. В., </w:t>
            </w:r>
          </w:p>
          <w:p w14:paraId="4F743563" w14:textId="77777777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Бекболат Д. М., Иващук О. А., Байболатов Е. М., </w:t>
            </w:r>
          </w:p>
          <w:p w14:paraId="618378F6" w14:textId="2C31B6F4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E6AC9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Қанат М. А.</w:t>
            </w:r>
          </w:p>
        </w:tc>
      </w:tr>
      <w:tr w:rsidR="001D027C" w:rsidRPr="00DE6AC9" w14:paraId="57F81927" w14:textId="77777777" w:rsidTr="001D2B7E">
        <w:tc>
          <w:tcPr>
            <w:tcW w:w="150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41CF7" w14:textId="52DB6E7D" w:rsidR="001D027C" w:rsidRPr="00DE6AC9" w:rsidRDefault="003C499A" w:rsidP="001D027C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DA4">
              <w:rPr>
                <w:rFonts w:ascii="Times New Roman" w:hAnsi="Times New Roman" w:cs="Times New Roman"/>
                <w:b/>
                <w:sz w:val="24"/>
                <w:szCs w:val="24"/>
              </w:rPr>
              <w:t>Монографиялар, оқулықтар, оқу құралдары</w:t>
            </w:r>
          </w:p>
        </w:tc>
      </w:tr>
      <w:tr w:rsidR="00221806" w:rsidRPr="00DE6AC9" w14:paraId="69E7C98B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3C4D1" w14:textId="566A13D2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2</w:t>
            </w:r>
          </w:p>
        </w:tc>
        <w:tc>
          <w:tcPr>
            <w:tcW w:w="4707" w:type="dxa"/>
          </w:tcPr>
          <w:p w14:paraId="0FE24ACA" w14:textId="5A7B602D" w:rsidR="00221806" w:rsidRPr="00DE6AC9" w:rsidRDefault="00221806" w:rsidP="00221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Динамические задачи механики подземных сооружений.</w:t>
            </w:r>
          </w:p>
        </w:tc>
        <w:tc>
          <w:tcPr>
            <w:tcW w:w="1701" w:type="dxa"/>
          </w:tcPr>
          <w:p w14:paraId="775BD815" w14:textId="290BCC56" w:rsidR="00221806" w:rsidRPr="00221806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1C9FEE22" w14:textId="77777777" w:rsidR="00221806" w:rsidRPr="00C00E3D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right="315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Монография. – Алматы: КБТУ, 2014. – 204.</w:t>
            </w:r>
          </w:p>
          <w:p w14:paraId="197DA062" w14:textId="3E7F541C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978-601-269-062-0</w:t>
            </w:r>
          </w:p>
        </w:tc>
        <w:tc>
          <w:tcPr>
            <w:tcW w:w="709" w:type="dxa"/>
          </w:tcPr>
          <w:p w14:paraId="037E81BC" w14:textId="35CA9422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204</w:t>
            </w:r>
          </w:p>
        </w:tc>
        <w:tc>
          <w:tcPr>
            <w:tcW w:w="2155" w:type="dxa"/>
          </w:tcPr>
          <w:p w14:paraId="37A1ADA6" w14:textId="77777777" w:rsidR="00221806" w:rsidRPr="00C00E3D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Масанов Ж.К., Атымтаева Л.Б., </w:t>
            </w:r>
          </w:p>
          <w:p w14:paraId="2743AA44" w14:textId="2F829ED0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Мырзахметова Г.С.</w:t>
            </w:r>
          </w:p>
        </w:tc>
      </w:tr>
      <w:tr w:rsidR="00221806" w:rsidRPr="00DE6AC9" w14:paraId="430BA303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72166" w14:textId="65A46D47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2F0908AB" w14:textId="41135B71" w:rsidR="00221806" w:rsidRPr="00DE6AC9" w:rsidRDefault="00221806" w:rsidP="002218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Интеллектуальные системы поддержки принятия решений в процессе инвестирования в системы кибернетической безопасности </w:t>
            </w:r>
          </w:p>
        </w:tc>
        <w:tc>
          <w:tcPr>
            <w:tcW w:w="1701" w:type="dxa"/>
          </w:tcPr>
          <w:p w14:paraId="089E4DF5" w14:textId="65435B3E" w:rsidR="00221806" w:rsidRPr="00221806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28A1D109" w14:textId="77777777" w:rsidR="00221806" w:rsidRPr="00C00E3D" w:rsidRDefault="00221806" w:rsidP="00221806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2022.-с.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242.</w:t>
            </w:r>
          </w:p>
          <w:p w14:paraId="3C216E92" w14:textId="62DD116C" w:rsidR="00221806" w:rsidRPr="00DE6AC9" w:rsidRDefault="00221806" w:rsidP="00221806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978-601-308-781-8</w:t>
            </w:r>
          </w:p>
        </w:tc>
        <w:tc>
          <w:tcPr>
            <w:tcW w:w="709" w:type="dxa"/>
          </w:tcPr>
          <w:p w14:paraId="699BA437" w14:textId="55F23D31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242</w:t>
            </w:r>
          </w:p>
        </w:tc>
        <w:tc>
          <w:tcPr>
            <w:tcW w:w="2155" w:type="dxa"/>
          </w:tcPr>
          <w:p w14:paraId="49225C4A" w14:textId="77777777" w:rsidR="00221806" w:rsidRPr="00C00E3D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Ахметов Б.Б., Лахно В.А., </w:t>
            </w:r>
          </w:p>
          <w:p w14:paraId="11CAE80E" w14:textId="77777777" w:rsidR="00221806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Малюков В.П.</w:t>
            </w:r>
          </w:p>
          <w:p w14:paraId="12F7AF45" w14:textId="479A9ECD" w:rsidR="001A0F3A" w:rsidRPr="00DE6AC9" w:rsidRDefault="001A0F3A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221806" w:rsidRPr="00DE6AC9" w14:paraId="1867A665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D2E24" w14:textId="77E1B316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lastRenderedPageBreak/>
              <w:t>3</w:t>
            </w:r>
          </w:p>
        </w:tc>
        <w:tc>
          <w:tcPr>
            <w:tcW w:w="4707" w:type="dxa"/>
          </w:tcPr>
          <w:p w14:paraId="48640544" w14:textId="77777777" w:rsidR="00221806" w:rsidRPr="00C00E3D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Архитектура компьютерных систем</w:t>
            </w:r>
          </w:p>
          <w:p w14:paraId="605FF1D8" w14:textId="560DD312" w:rsidR="00221806" w:rsidRPr="00DE6AC9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Часть 1. "Компьютерная схемотехника и логика «математические модели компьютерных кодов, структуры, алгоритмы и схемотехника операций компьютерной арифметики»</w:t>
            </w:r>
          </w:p>
        </w:tc>
        <w:tc>
          <w:tcPr>
            <w:tcW w:w="1701" w:type="dxa"/>
          </w:tcPr>
          <w:p w14:paraId="5BCDD258" w14:textId="62352768" w:rsidR="00221806" w:rsidRPr="00221806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03ABB594" w14:textId="77777777" w:rsidR="00221806" w:rsidRPr="00C00E3D" w:rsidRDefault="00221806" w:rsidP="00221806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Учебное пособие. – Ақтау. ЕУ, 2022 – 118 с. </w:t>
            </w:r>
          </w:p>
          <w:p w14:paraId="020B62DF" w14:textId="6D6193DA" w:rsidR="00221806" w:rsidRPr="007E6848" w:rsidRDefault="00221806" w:rsidP="00221806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978-601-257-449-4</w:t>
            </w:r>
          </w:p>
        </w:tc>
        <w:tc>
          <w:tcPr>
            <w:tcW w:w="709" w:type="dxa"/>
          </w:tcPr>
          <w:p w14:paraId="09DCC3E1" w14:textId="53720F06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118</w:t>
            </w:r>
          </w:p>
        </w:tc>
        <w:tc>
          <w:tcPr>
            <w:tcW w:w="2155" w:type="dxa"/>
          </w:tcPr>
          <w:p w14:paraId="59B74AB2" w14:textId="2E065251" w:rsidR="00221806" w:rsidRPr="00C00E3D" w:rsidRDefault="00221806" w:rsidP="00221806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Лахно В.А., Ахметов Б.Б., </w:t>
            </w:r>
          </w:p>
          <w:p w14:paraId="7553516D" w14:textId="67B96F9F" w:rsidR="00221806" w:rsidRPr="00DE6AC9" w:rsidRDefault="00221806" w:rsidP="0022180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 Гусев Б.С.</w:t>
            </w:r>
          </w:p>
        </w:tc>
      </w:tr>
      <w:tr w:rsidR="00221806" w:rsidRPr="00DE6AC9" w14:paraId="22FEBBA7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5F2B6" w14:textId="27151466" w:rsidR="00221806" w:rsidRPr="00A950FA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</w:pPr>
            <w:r>
              <w:t>3</w:t>
            </w:r>
          </w:p>
        </w:tc>
        <w:tc>
          <w:tcPr>
            <w:tcW w:w="4707" w:type="dxa"/>
          </w:tcPr>
          <w:p w14:paraId="6E0CE64A" w14:textId="4FFC0240" w:rsidR="00221806" w:rsidRPr="00DE6AC9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Интелектуалды басқару жүйелері: Жасанды интеллект және цифрлық технологиялардың ықпалы.</w:t>
            </w:r>
          </w:p>
        </w:tc>
        <w:tc>
          <w:tcPr>
            <w:tcW w:w="1701" w:type="dxa"/>
          </w:tcPr>
          <w:p w14:paraId="7FEB8B3B" w14:textId="1F377A69" w:rsidR="00221806" w:rsidRPr="00221806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1E15D163" w14:textId="77777777" w:rsidR="00221806" w:rsidRPr="00C00E3D" w:rsidRDefault="00221806" w:rsidP="00221806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Полиграфия сервис и Ко, 2025.-с.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130.</w:t>
            </w:r>
          </w:p>
          <w:p w14:paraId="460E7312" w14:textId="77777777" w:rsidR="00221806" w:rsidRPr="00C00E3D" w:rsidRDefault="00221806" w:rsidP="00221806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 978-601-7399-81-8</w:t>
            </w:r>
          </w:p>
          <w:p w14:paraId="0A495B6F" w14:textId="01332245" w:rsidR="00221806" w:rsidRPr="00DE6AC9" w:rsidRDefault="00221806" w:rsidP="00221806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4574AF" w14:textId="3361448B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129</w:t>
            </w:r>
          </w:p>
        </w:tc>
        <w:tc>
          <w:tcPr>
            <w:tcW w:w="2155" w:type="dxa"/>
          </w:tcPr>
          <w:p w14:paraId="358F5B85" w14:textId="77777777" w:rsidR="00221806" w:rsidRPr="00C00E3D" w:rsidRDefault="00221806" w:rsidP="00221806">
            <w:pPr>
              <w:shd w:val="clear" w:color="auto" w:fill="FFFFFF"/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Макулов К.К.,</w:t>
            </w:r>
          </w:p>
          <w:p w14:paraId="729A42BA" w14:textId="4390BBE0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br/>
            </w:r>
          </w:p>
        </w:tc>
      </w:tr>
      <w:tr w:rsidR="00221806" w:rsidRPr="00DE6AC9" w14:paraId="38584008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7460C" w14:textId="77777777" w:rsidR="00221806" w:rsidRPr="00AF50E2" w:rsidRDefault="00221806" w:rsidP="00221806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52C6FAB9" w14:textId="18249C5A" w:rsidR="00221806" w:rsidRPr="00DE6AC9" w:rsidRDefault="00221806" w:rsidP="002218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Компьютерная схемотехника. Часть 1. «Типовые узлы компьютерных систем. Триггерные схемы»</w:t>
            </w:r>
          </w:p>
        </w:tc>
        <w:tc>
          <w:tcPr>
            <w:tcW w:w="1701" w:type="dxa"/>
          </w:tcPr>
          <w:p w14:paraId="368D662C" w14:textId="2D37440B" w:rsidR="00221806" w:rsidRPr="00221806" w:rsidRDefault="00221806" w:rsidP="00221806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69956D17" w14:textId="6DDEE259" w:rsidR="00221806" w:rsidRPr="00DE6AC9" w:rsidRDefault="00221806" w:rsidP="00221806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Учебник. – Алматы: "Полиграфия", 2025. – 273 с., 2025.-с. 273.</w:t>
            </w:r>
            <w:r w:rsidRPr="00431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РУМС МНВО РК Протокол № 2 от 15 мая 2025 г.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ISBN 978-601-80838-9-1</w:t>
            </w:r>
          </w:p>
        </w:tc>
        <w:tc>
          <w:tcPr>
            <w:tcW w:w="709" w:type="dxa"/>
          </w:tcPr>
          <w:p w14:paraId="2486F3A8" w14:textId="2F6B5E23" w:rsidR="00221806" w:rsidRPr="00DE6AC9" w:rsidRDefault="00221806" w:rsidP="0022180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2155" w:type="dxa"/>
          </w:tcPr>
          <w:p w14:paraId="28FCDC5B" w14:textId="77777777" w:rsidR="001C6CF4" w:rsidRDefault="00221806" w:rsidP="006D565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К. К. Макулов, </w:t>
            </w:r>
          </w:p>
          <w:p w14:paraId="617EC47F" w14:textId="77777777" w:rsidR="001C6CF4" w:rsidRDefault="00221806" w:rsidP="006D565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Б. Е. Гусев, </w:t>
            </w:r>
          </w:p>
          <w:p w14:paraId="683E47E0" w14:textId="079E5DBD" w:rsidR="00221806" w:rsidRPr="00DE6AC9" w:rsidRDefault="00221806" w:rsidP="006D565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В. А. Лахно.</w:t>
            </w:r>
          </w:p>
        </w:tc>
      </w:tr>
      <w:tr w:rsidR="00AC17CC" w:rsidRPr="00DE6AC9" w14:paraId="3B2AF7FF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69AF2" w14:textId="77777777" w:rsidR="00AC17CC" w:rsidRPr="00AF50E2" w:rsidRDefault="00AC17CC" w:rsidP="00AC17CC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7253112D" w14:textId="40795075" w:rsidR="00AC17CC" w:rsidRPr="00DE6AC9" w:rsidRDefault="00AC17CC" w:rsidP="00AC17C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Компьютерлік жүйелер архитектурасы және арифметикалық құрылғылар сұлбатехникасы</w:t>
            </w:r>
          </w:p>
        </w:tc>
        <w:tc>
          <w:tcPr>
            <w:tcW w:w="1701" w:type="dxa"/>
          </w:tcPr>
          <w:p w14:paraId="22EC9684" w14:textId="6956FA07" w:rsidR="00AC17CC" w:rsidRPr="00E8608A" w:rsidRDefault="00E8608A" w:rsidP="00E8608A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475F16D6" w14:textId="77777777" w:rsidR="00AC17CC" w:rsidRPr="00C00E3D" w:rsidRDefault="00AC17CC" w:rsidP="00AC17CC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Оқулық. - Алматы, "Полиграфия"баспасы, 2025.- 285 б.</w:t>
            </w:r>
          </w:p>
          <w:p w14:paraId="25FBDDD2" w14:textId="77777777" w:rsidR="00AC17CC" w:rsidRDefault="00AC17CC" w:rsidP="00AC17CC">
            <w:pPr>
              <w:ind w:right="31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ISBN 978-601-7399-83-2</w:t>
            </w:r>
          </w:p>
          <w:p w14:paraId="20E64469" w14:textId="4A797F1B" w:rsidR="00AC17CC" w:rsidRPr="00DE6AC9" w:rsidRDefault="00AC17CC" w:rsidP="00AC17CC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Pr="00010F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ҚР ҒжБМ РОӘК ОӘБ-ЖБТ) 15.05.2025 № 2 хаттама</w:t>
            </w:r>
          </w:p>
        </w:tc>
        <w:tc>
          <w:tcPr>
            <w:tcW w:w="709" w:type="dxa"/>
          </w:tcPr>
          <w:p w14:paraId="3CDB262B" w14:textId="0C6463EA" w:rsidR="00AC17CC" w:rsidRPr="00DE6AC9" w:rsidRDefault="00AC17CC" w:rsidP="00AC17C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285</w:t>
            </w:r>
          </w:p>
        </w:tc>
        <w:tc>
          <w:tcPr>
            <w:tcW w:w="2155" w:type="dxa"/>
          </w:tcPr>
          <w:p w14:paraId="3E541809" w14:textId="4B8B55E2" w:rsidR="00AC17CC" w:rsidRPr="00DE6AC9" w:rsidRDefault="00AC17CC" w:rsidP="00AC17C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  <w:t>Макулов К.К.</w:t>
            </w:r>
          </w:p>
        </w:tc>
      </w:tr>
      <w:tr w:rsidR="00073A61" w:rsidRPr="00DE6AC9" w14:paraId="217C225E" w14:textId="77777777" w:rsidTr="001D2B7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C20D8" w14:textId="77777777" w:rsidR="00073A61" w:rsidRPr="00AF50E2" w:rsidRDefault="00073A61" w:rsidP="00073A61">
            <w:pPr>
              <w:pStyle w:val="af"/>
              <w:numPr>
                <w:ilvl w:val="0"/>
                <w:numId w:val="22"/>
              </w:numPr>
              <w:ind w:left="0" w:firstLine="0"/>
              <w:rPr>
                <w:lang w:val="ru-RU"/>
              </w:rPr>
            </w:pPr>
          </w:p>
        </w:tc>
        <w:tc>
          <w:tcPr>
            <w:tcW w:w="4707" w:type="dxa"/>
          </w:tcPr>
          <w:p w14:paraId="21F4E93E" w14:textId="45B14A48" w:rsidR="00073A61" w:rsidRPr="00DE6AC9" w:rsidRDefault="00073A61" w:rsidP="00073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Интеллектуальный мониторинг и прогнозирование состояния сельскохозяйственных территорий в условиях динамики техногенного и климатического воздействия</w:t>
            </w:r>
          </w:p>
        </w:tc>
        <w:tc>
          <w:tcPr>
            <w:tcW w:w="1701" w:type="dxa"/>
          </w:tcPr>
          <w:p w14:paraId="4BA4C338" w14:textId="7289E95D" w:rsidR="00073A61" w:rsidRPr="00DE6AC9" w:rsidRDefault="00E8608A" w:rsidP="00073A6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21806">
              <w:rPr>
                <w:rFonts w:ascii="Times New Roman" w:hAnsi="Times New Roman" w:cs="Times New Roman"/>
                <w:sz w:val="24"/>
                <w:szCs w:val="24"/>
              </w:rPr>
              <w:t>Баспа</w:t>
            </w:r>
          </w:p>
        </w:tc>
        <w:tc>
          <w:tcPr>
            <w:tcW w:w="5216" w:type="dxa"/>
          </w:tcPr>
          <w:p w14:paraId="0AE21111" w14:textId="47350BC9" w:rsidR="00073A61" w:rsidRPr="00DE6AC9" w:rsidRDefault="00073A61" w:rsidP="00073A61">
            <w:pPr>
              <w:ind w:left="-1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Монография. – Алматы: Мирас, 2025. 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ISBN</w:t>
            </w: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978-601-323-636-0. -с. 116.</w:t>
            </w:r>
          </w:p>
        </w:tc>
        <w:tc>
          <w:tcPr>
            <w:tcW w:w="709" w:type="dxa"/>
          </w:tcPr>
          <w:p w14:paraId="1DB564DD" w14:textId="5911F78F" w:rsidR="00073A61" w:rsidRPr="00DE6AC9" w:rsidRDefault="00073A61" w:rsidP="00073A6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116</w:t>
            </w:r>
          </w:p>
        </w:tc>
        <w:tc>
          <w:tcPr>
            <w:tcW w:w="2155" w:type="dxa"/>
          </w:tcPr>
          <w:p w14:paraId="52EB21CA" w14:textId="08F7ED0D" w:rsidR="00073A61" w:rsidRPr="00DE6AC9" w:rsidRDefault="00073A61" w:rsidP="00073A6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C00E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Иващук О.А., Гончаров Д.В., Оган А.</w:t>
            </w:r>
          </w:p>
        </w:tc>
      </w:tr>
    </w:tbl>
    <w:p w14:paraId="003AFF2B" w14:textId="77777777" w:rsidR="00552D28" w:rsidRPr="00C744D7" w:rsidRDefault="00552D28" w:rsidP="0045338B">
      <w:pPr>
        <w:rPr>
          <w:lang w:val="kk-KZ"/>
        </w:rPr>
      </w:pPr>
    </w:p>
    <w:sectPr w:rsidR="00552D28" w:rsidRPr="00C744D7" w:rsidSect="001E6AA5">
      <w:headerReference w:type="default" r:id="rId22"/>
      <w:footerReference w:type="default" r:id="rId23"/>
      <w:pgSz w:w="16838" w:h="11906" w:orient="landscape"/>
      <w:pgMar w:top="1134" w:right="1134" w:bottom="851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E50827" w14:textId="77777777" w:rsidR="007F5094" w:rsidRDefault="007F5094" w:rsidP="0045338B">
      <w:pPr>
        <w:spacing w:after="0" w:line="240" w:lineRule="auto"/>
      </w:pPr>
      <w:r>
        <w:separator/>
      </w:r>
    </w:p>
  </w:endnote>
  <w:endnote w:type="continuationSeparator" w:id="0">
    <w:p w14:paraId="4C18EF3C" w14:textId="77777777" w:rsidR="007F5094" w:rsidRDefault="007F5094" w:rsidP="00453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8F1E8" w14:textId="77777777" w:rsidR="001D027C" w:rsidRDefault="001D027C" w:rsidP="0045338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733543D8" w14:textId="7475FBC3" w:rsidR="001D027C" w:rsidRPr="00073A61" w:rsidRDefault="001D027C" w:rsidP="00780BCB">
    <w:pPr>
      <w:spacing w:after="12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073A61">
      <w:rPr>
        <w:rFonts w:ascii="Times New Roman" w:hAnsi="Times New Roman" w:cs="Times New Roman"/>
        <w:sz w:val="24"/>
        <w:szCs w:val="24"/>
        <w:lang w:val="kk-KZ"/>
      </w:rPr>
      <w:t>«</w:t>
    </w:r>
    <w:r w:rsidR="002B28AF">
      <w:rPr>
        <w:rFonts w:ascii="Times New Roman" w:hAnsi="Times New Roman" w:cs="Times New Roman"/>
        <w:sz w:val="24"/>
        <w:szCs w:val="24"/>
        <w:lang w:val="en-US"/>
      </w:rPr>
      <w:t>26</w:t>
    </w:r>
    <w:r w:rsidRPr="00073A61">
      <w:rPr>
        <w:rFonts w:ascii="Times New Roman" w:hAnsi="Times New Roman" w:cs="Times New Roman"/>
        <w:sz w:val="24"/>
        <w:szCs w:val="24"/>
        <w:lang w:val="kk-KZ"/>
      </w:rPr>
      <w:t xml:space="preserve">» </w:t>
    </w:r>
    <w:r w:rsidR="002B28AF">
      <w:rPr>
        <w:rFonts w:ascii="Times New Roman" w:hAnsi="Times New Roman" w:cs="Times New Roman"/>
        <w:sz w:val="24"/>
        <w:szCs w:val="24"/>
        <w:lang w:val="kk-KZ"/>
      </w:rPr>
      <w:t>қаңтар</w:t>
    </w:r>
    <w:r w:rsidRPr="00073A61">
      <w:rPr>
        <w:rFonts w:ascii="Times New Roman" w:hAnsi="Times New Roman" w:cs="Times New Roman"/>
        <w:sz w:val="24"/>
        <w:szCs w:val="24"/>
        <w:lang w:val="kk-KZ"/>
      </w:rPr>
      <w:t xml:space="preserve"> 20</w:t>
    </w:r>
    <w:r>
      <w:rPr>
        <w:rFonts w:ascii="Times New Roman" w:hAnsi="Times New Roman" w:cs="Times New Roman"/>
        <w:sz w:val="24"/>
        <w:szCs w:val="24"/>
        <w:lang w:val="kk-KZ"/>
      </w:rPr>
      <w:t xml:space="preserve">26 </w:t>
    </w:r>
    <w:r w:rsidR="005A323C">
      <w:rPr>
        <w:rFonts w:ascii="Times New Roman" w:hAnsi="Times New Roman" w:cs="Times New Roman"/>
        <w:sz w:val="24"/>
        <w:szCs w:val="24"/>
        <w:lang w:val="kk-KZ"/>
      </w:rPr>
      <w:t>ж</w:t>
    </w:r>
    <w:r w:rsidRPr="00073A61">
      <w:rPr>
        <w:rFonts w:ascii="Times New Roman" w:hAnsi="Times New Roman" w:cs="Times New Roman"/>
        <w:sz w:val="24"/>
        <w:szCs w:val="24"/>
        <w:lang w:val="kk-KZ"/>
      </w:rPr>
      <w:t>.</w:t>
    </w:r>
  </w:p>
  <w:p w14:paraId="5D78AB54" w14:textId="340F545F" w:rsidR="001D027C" w:rsidRPr="00B6570F" w:rsidRDefault="00DA2321" w:rsidP="00DA2321">
    <w:pPr>
      <w:spacing w:after="0" w:line="240" w:lineRule="auto"/>
      <w:ind w:firstLine="708"/>
      <w:rPr>
        <w:rFonts w:ascii="Times New Roman" w:hAnsi="Times New Roman" w:cs="Times New Roman"/>
        <w:sz w:val="24"/>
        <w:szCs w:val="24"/>
        <w:lang w:val="kk-KZ"/>
      </w:rPr>
    </w:pPr>
    <w:r w:rsidRPr="00DA2321">
      <w:rPr>
        <w:rFonts w:ascii="Times New Roman" w:hAnsi="Times New Roman" w:cs="Times New Roman"/>
        <w:sz w:val="24"/>
        <w:szCs w:val="24"/>
        <w:lang w:val="kk-KZ"/>
      </w:rPr>
      <w:t>Ізденуші</w:t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>
      <w:rPr>
        <w:rFonts w:ascii="Times New Roman" w:hAnsi="Times New Roman" w:cs="Times New Roman"/>
        <w:sz w:val="24"/>
        <w:szCs w:val="24"/>
        <w:lang w:val="kk-KZ"/>
      </w:rPr>
      <w:t xml:space="preserve">                         </w:t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  <w:t xml:space="preserve">            _____________</w:t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 w:rsidRPr="00073A61">
      <w:rPr>
        <w:rFonts w:ascii="Times New Roman" w:hAnsi="Times New Roman" w:cs="Times New Roman"/>
        <w:sz w:val="24"/>
        <w:szCs w:val="24"/>
        <w:lang w:val="kk-KZ"/>
      </w:rPr>
      <w:tab/>
    </w:r>
    <w:r w:rsidR="001D027C">
      <w:rPr>
        <w:rFonts w:ascii="Times New Roman" w:hAnsi="Times New Roman" w:cs="Times New Roman"/>
        <w:sz w:val="24"/>
        <w:szCs w:val="24"/>
        <w:lang w:val="kk-KZ"/>
      </w:rPr>
      <w:t>Б.Е. Ягалиева</w:t>
    </w:r>
  </w:p>
  <w:p w14:paraId="7951AB13" w14:textId="77777777" w:rsidR="001D027C" w:rsidRDefault="001D027C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6FE157C3" w14:textId="169CA300" w:rsidR="00DA2321" w:rsidRPr="00DA2321" w:rsidRDefault="00DA2321" w:rsidP="00DA2321">
    <w:pPr>
      <w:pStyle w:val="a3"/>
      <w:spacing w:before="0" w:beforeAutospacing="0" w:after="0" w:afterAutospacing="0"/>
      <w:ind w:left="708"/>
      <w:rPr>
        <w:lang w:val="kk-KZ"/>
      </w:rPr>
    </w:pPr>
    <w:r w:rsidRPr="00DA2321">
      <w:rPr>
        <w:lang w:val="kk-KZ"/>
      </w:rPr>
      <w:t>Тұрақты даму орталығы</w:t>
    </w:r>
    <w:r w:rsidR="001F5318" w:rsidRPr="001C6CF4">
      <w:rPr>
        <w:lang w:val="kk-KZ"/>
      </w:rPr>
      <w:t xml:space="preserve"> ж</w:t>
    </w:r>
    <w:r w:rsidR="001F5318">
      <w:rPr>
        <w:lang w:val="kk-KZ"/>
      </w:rPr>
      <w:t>әне</w:t>
    </w:r>
    <w:r>
      <w:rPr>
        <w:lang w:val="kk-KZ"/>
      </w:rPr>
      <w:t xml:space="preserve"> </w:t>
    </w:r>
    <w:r w:rsidRPr="00DA2321">
      <w:rPr>
        <w:lang w:val="kk-KZ"/>
      </w:rPr>
      <w:t xml:space="preserve">инклюзивті </w:t>
    </w:r>
  </w:p>
  <w:p w14:paraId="32F0B53F" w14:textId="77777777" w:rsidR="00DA2321" w:rsidRPr="00DA2321" w:rsidRDefault="00DA2321" w:rsidP="00DA2321">
    <w:pPr>
      <w:pStyle w:val="a3"/>
      <w:spacing w:before="0" w:beforeAutospacing="0" w:after="0" w:afterAutospacing="0"/>
      <w:ind w:left="708"/>
      <w:rPr>
        <w:lang w:val="kk-KZ"/>
      </w:rPr>
    </w:pPr>
    <w:r w:rsidRPr="00DA2321">
      <w:rPr>
        <w:lang w:val="kk-KZ"/>
      </w:rPr>
      <w:t xml:space="preserve">білім беруді қолдау және сүйемелдеу </w:t>
    </w:r>
  </w:p>
  <w:p w14:paraId="4D1CF7E1" w14:textId="64E871F5" w:rsidR="001D027C" w:rsidRDefault="00DA2321" w:rsidP="00DA2321">
    <w:pPr>
      <w:pStyle w:val="a3"/>
      <w:spacing w:before="0" w:beforeAutospacing="0" w:after="0" w:afterAutospacing="0"/>
      <w:ind w:left="708"/>
      <w:rPr>
        <w:lang w:val="kk-KZ"/>
      </w:rPr>
    </w:pPr>
    <w:r w:rsidRPr="00DA2321">
      <w:rPr>
        <w:lang w:val="kk-KZ"/>
      </w:rPr>
      <w:t>жөніндегі жобалық кеңсе</w:t>
    </w:r>
    <w:r w:rsidR="001F5318">
      <w:rPr>
        <w:lang w:val="kk-KZ"/>
      </w:rPr>
      <w:t>нің</w:t>
    </w:r>
    <w:r>
      <w:rPr>
        <w:lang w:val="kk-KZ"/>
      </w:rPr>
      <w:t xml:space="preserve"> </w:t>
    </w:r>
    <w:r w:rsidR="001F5318">
      <w:rPr>
        <w:lang w:val="kk-KZ"/>
      </w:rPr>
      <w:t>басшысы</w:t>
    </w:r>
    <w:r w:rsidR="001D027C">
      <w:rPr>
        <w:lang w:val="kk-KZ"/>
      </w:rPr>
      <w:tab/>
    </w:r>
    <w:r w:rsidR="001D027C">
      <w:rPr>
        <w:lang w:val="kk-KZ"/>
      </w:rPr>
      <w:tab/>
    </w:r>
    <w:r w:rsidR="001D027C">
      <w:rPr>
        <w:lang w:val="kk-KZ"/>
      </w:rPr>
      <w:tab/>
    </w:r>
    <w:r w:rsidR="001D027C">
      <w:rPr>
        <w:lang w:val="kk-KZ"/>
      </w:rPr>
      <w:tab/>
    </w:r>
    <w:r w:rsidR="001D027C" w:rsidRPr="00DA2321">
      <w:rPr>
        <w:lang w:val="kk-KZ"/>
      </w:rPr>
      <w:t>_____________</w:t>
    </w:r>
    <w:r w:rsidR="001D027C" w:rsidRPr="00DA2321">
      <w:rPr>
        <w:lang w:val="kk-KZ"/>
      </w:rPr>
      <w:tab/>
    </w:r>
    <w:r w:rsidR="001D027C" w:rsidRPr="00DA2321">
      <w:rPr>
        <w:lang w:val="kk-KZ"/>
      </w:rPr>
      <w:tab/>
    </w:r>
    <w:r w:rsidR="001D027C">
      <w:rPr>
        <w:lang w:val="kk-KZ"/>
      </w:rPr>
      <w:t>Г.А. Буршукова</w:t>
    </w:r>
  </w:p>
  <w:p w14:paraId="6B5E55DE" w14:textId="77777777" w:rsidR="001D027C" w:rsidRDefault="001D027C" w:rsidP="00780BCB">
    <w:pPr>
      <w:spacing w:after="0"/>
      <w:ind w:firstLine="708"/>
      <w:rPr>
        <w:rFonts w:ascii="Times New Roman" w:hAnsi="Times New Roman" w:cs="Times New Roman"/>
        <w:sz w:val="24"/>
        <w:szCs w:val="24"/>
        <w:lang w:val="kk-KZ"/>
      </w:rPr>
    </w:pPr>
  </w:p>
  <w:p w14:paraId="1D110B67" w14:textId="7CC6212B" w:rsidR="001D027C" w:rsidRDefault="00DA2321" w:rsidP="00780BCB">
    <w:pPr>
      <w:spacing w:after="0"/>
      <w:ind w:firstLine="708"/>
      <w:rPr>
        <w:rFonts w:ascii="Times New Roman" w:hAnsi="Times New Roman" w:cs="Times New Roman"/>
        <w:sz w:val="24"/>
        <w:szCs w:val="24"/>
      </w:rPr>
    </w:pPr>
    <w:r w:rsidRPr="002E1CC1">
      <w:rPr>
        <w:rFonts w:ascii="Times New Roman" w:hAnsi="Times New Roman" w:cs="Times New Roman"/>
        <w:sz w:val="24"/>
        <w:szCs w:val="24"/>
        <w:lang w:val="kk-KZ"/>
      </w:rPr>
      <w:t>Бас ғалым хатшы</w:t>
    </w:r>
    <w:r w:rsidR="001D027C">
      <w:rPr>
        <w:rFonts w:ascii="Times New Roman" w:hAnsi="Times New Roman" w:cs="Times New Roman"/>
        <w:sz w:val="24"/>
        <w:szCs w:val="24"/>
        <w:lang w:val="kk-KZ"/>
      </w:rPr>
      <w:t xml:space="preserve">                                                 </w:t>
    </w:r>
    <w:r w:rsidR="001D027C"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>
      <w:rPr>
        <w:rFonts w:ascii="Times New Roman" w:hAnsi="Times New Roman" w:cs="Times New Roman"/>
        <w:sz w:val="24"/>
        <w:szCs w:val="24"/>
        <w:lang w:val="kk-KZ"/>
      </w:rPr>
      <w:tab/>
    </w:r>
    <w:r w:rsidR="001D027C">
      <w:rPr>
        <w:rFonts w:ascii="Times New Roman" w:hAnsi="Times New Roman" w:cs="Times New Roman"/>
        <w:sz w:val="24"/>
        <w:szCs w:val="24"/>
      </w:rPr>
      <w:t>_____________</w:t>
    </w:r>
    <w:r w:rsidR="001D027C">
      <w:rPr>
        <w:rFonts w:ascii="Times New Roman" w:hAnsi="Times New Roman" w:cs="Times New Roman"/>
        <w:sz w:val="24"/>
        <w:szCs w:val="24"/>
      </w:rPr>
      <w:tab/>
    </w:r>
    <w:r w:rsidR="001D027C">
      <w:rPr>
        <w:rFonts w:ascii="Times New Roman" w:hAnsi="Times New Roman" w:cs="Times New Roman"/>
        <w:sz w:val="24"/>
        <w:szCs w:val="24"/>
      </w:rPr>
      <w:tab/>
    </w:r>
    <w:r w:rsidR="001D027C">
      <w:rPr>
        <w:rFonts w:ascii="Times New Roman" w:hAnsi="Times New Roman" w:cs="Times New Roman"/>
        <w:sz w:val="24"/>
        <w:szCs w:val="24"/>
        <w:lang w:val="kk-KZ"/>
      </w:rPr>
      <w:t>К.В. Турмагамбетова</w:t>
    </w:r>
  </w:p>
  <w:p w14:paraId="31EF3BAC" w14:textId="77777777" w:rsidR="001D027C" w:rsidRDefault="001D027C" w:rsidP="00780BCB">
    <w:pPr>
      <w:spacing w:after="0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CB9319" w14:textId="77777777" w:rsidR="007F5094" w:rsidRDefault="007F5094" w:rsidP="0045338B">
      <w:pPr>
        <w:spacing w:after="0" w:line="240" w:lineRule="auto"/>
      </w:pPr>
      <w:r>
        <w:separator/>
      </w:r>
    </w:p>
  </w:footnote>
  <w:footnote w:type="continuationSeparator" w:id="0">
    <w:p w14:paraId="146C584E" w14:textId="77777777" w:rsidR="007F5094" w:rsidRDefault="007F5094" w:rsidP="00453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AD850" w14:textId="204DADE0" w:rsidR="001D027C" w:rsidRPr="00907323" w:rsidRDefault="00907323" w:rsidP="00907323">
    <w:pPr>
      <w:pStyle w:val="a4"/>
      <w:jc w:val="center"/>
      <w:rPr>
        <w:rStyle w:val="FontStyle69"/>
        <w:b/>
        <w:sz w:val="20"/>
        <w:szCs w:val="24"/>
        <w:lang w:val="kk-KZ"/>
      </w:rPr>
    </w:pPr>
    <w:r w:rsidRPr="00907323">
      <w:rPr>
        <w:rStyle w:val="FontStyle69"/>
        <w:b/>
        <w:sz w:val="20"/>
        <w:szCs w:val="24"/>
        <w:lang w:val="kk-KZ"/>
      </w:rPr>
      <w:t>ҚАЗАҚСТАН РЕСПУБЛИКАСЫНЫҢ ҒЫЛЫМ ЖӘНЕ ЖОҒАРЫ БІЛІМ МИНИСТРЛІГІ</w:t>
    </w:r>
  </w:p>
  <w:p w14:paraId="0F293E92" w14:textId="10BB0117" w:rsidR="001D027C" w:rsidRPr="00073A61" w:rsidRDefault="001773C0" w:rsidP="00780BCB">
    <w:pPr>
      <w:pStyle w:val="a4"/>
      <w:jc w:val="center"/>
      <w:rPr>
        <w:rStyle w:val="FontStyle69"/>
        <w:b/>
        <w:sz w:val="20"/>
        <w:szCs w:val="24"/>
        <w:lang w:val="kk-KZ"/>
      </w:rPr>
    </w:pPr>
    <w:r w:rsidRPr="001773C0">
      <w:rPr>
        <w:rStyle w:val="FontStyle69"/>
        <w:b/>
        <w:sz w:val="20"/>
        <w:szCs w:val="24"/>
        <w:lang w:val="kk-KZ"/>
      </w:rPr>
      <w:t>Қ.И. СӘТ</w:t>
    </w:r>
    <w:r w:rsidRPr="00073A61">
      <w:rPr>
        <w:rStyle w:val="FontStyle69"/>
        <w:b/>
        <w:sz w:val="20"/>
        <w:szCs w:val="24"/>
        <w:lang w:val="kk-KZ"/>
      </w:rPr>
      <w:t>Б</w:t>
    </w:r>
    <w:r w:rsidRPr="001773C0">
      <w:rPr>
        <w:rStyle w:val="FontStyle69"/>
        <w:b/>
        <w:sz w:val="20"/>
        <w:szCs w:val="24"/>
        <w:lang w:val="kk-KZ"/>
      </w:rPr>
      <w:t xml:space="preserve">АЕВ АТЫНДАҒЫ </w:t>
    </w:r>
    <w:r w:rsidR="00221806" w:rsidRPr="001773C0">
      <w:rPr>
        <w:rStyle w:val="FontStyle69"/>
        <w:b/>
        <w:sz w:val="20"/>
        <w:szCs w:val="24"/>
        <w:lang w:val="kk-KZ"/>
      </w:rPr>
      <w:t>ҚАЗАҚ ҰЛТТЫҚ ТЕХНИКАЛЫҚ ЗЕРТТЕУ УНИВЕРСИТЕТІ</w:t>
    </w:r>
  </w:p>
  <w:p w14:paraId="3C5221C9" w14:textId="77777777" w:rsidR="001D027C" w:rsidRPr="00780BCB" w:rsidRDefault="001D027C" w:rsidP="00780BCB">
    <w:pPr>
      <w:pStyle w:val="a4"/>
      <w:rPr>
        <w:lang w:val="kk-KZ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C0DC4"/>
    <w:multiLevelType w:val="multilevel"/>
    <w:tmpl w:val="7A46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55529"/>
    <w:multiLevelType w:val="multilevel"/>
    <w:tmpl w:val="BBF4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CE29ED"/>
    <w:multiLevelType w:val="multilevel"/>
    <w:tmpl w:val="2C7AB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170653"/>
    <w:multiLevelType w:val="multilevel"/>
    <w:tmpl w:val="8F52C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10DFD"/>
    <w:multiLevelType w:val="multilevel"/>
    <w:tmpl w:val="8FA05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7B389A"/>
    <w:multiLevelType w:val="multilevel"/>
    <w:tmpl w:val="38E65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66234"/>
    <w:multiLevelType w:val="multilevel"/>
    <w:tmpl w:val="53AA3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BD7721"/>
    <w:multiLevelType w:val="multilevel"/>
    <w:tmpl w:val="EAB49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357BBC"/>
    <w:multiLevelType w:val="multilevel"/>
    <w:tmpl w:val="750CB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6FB0ABD"/>
    <w:multiLevelType w:val="multilevel"/>
    <w:tmpl w:val="4CF8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4242B4"/>
    <w:multiLevelType w:val="multilevel"/>
    <w:tmpl w:val="4A1E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B26BA"/>
    <w:multiLevelType w:val="hybridMultilevel"/>
    <w:tmpl w:val="EFC858D6"/>
    <w:lvl w:ilvl="0" w:tplc="5C40753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F3B14"/>
    <w:multiLevelType w:val="multilevel"/>
    <w:tmpl w:val="5E0C5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F704DF"/>
    <w:multiLevelType w:val="multilevel"/>
    <w:tmpl w:val="14485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147345"/>
    <w:multiLevelType w:val="multilevel"/>
    <w:tmpl w:val="FFF28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3E23FC"/>
    <w:multiLevelType w:val="multilevel"/>
    <w:tmpl w:val="87600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6057FE"/>
    <w:multiLevelType w:val="hybridMultilevel"/>
    <w:tmpl w:val="D8F4AEB4"/>
    <w:lvl w:ilvl="0" w:tplc="113A3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8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5E1318"/>
    <w:multiLevelType w:val="multilevel"/>
    <w:tmpl w:val="66F8A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1744E7"/>
    <w:multiLevelType w:val="multilevel"/>
    <w:tmpl w:val="466E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E67902"/>
    <w:multiLevelType w:val="multilevel"/>
    <w:tmpl w:val="1544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573B03"/>
    <w:multiLevelType w:val="multilevel"/>
    <w:tmpl w:val="4344E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D993017"/>
    <w:multiLevelType w:val="multilevel"/>
    <w:tmpl w:val="3012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EE5824"/>
    <w:multiLevelType w:val="multilevel"/>
    <w:tmpl w:val="28C69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4"/>
  </w:num>
  <w:num w:numId="3">
    <w:abstractNumId w:val="4"/>
  </w:num>
  <w:num w:numId="4">
    <w:abstractNumId w:val="3"/>
  </w:num>
  <w:num w:numId="5">
    <w:abstractNumId w:val="20"/>
  </w:num>
  <w:num w:numId="6">
    <w:abstractNumId w:val="15"/>
  </w:num>
  <w:num w:numId="7">
    <w:abstractNumId w:val="19"/>
  </w:num>
  <w:num w:numId="8">
    <w:abstractNumId w:val="5"/>
  </w:num>
  <w:num w:numId="9">
    <w:abstractNumId w:val="13"/>
  </w:num>
  <w:num w:numId="10">
    <w:abstractNumId w:val="8"/>
  </w:num>
  <w:num w:numId="11">
    <w:abstractNumId w:val="2"/>
  </w:num>
  <w:num w:numId="12">
    <w:abstractNumId w:val="18"/>
  </w:num>
  <w:num w:numId="13">
    <w:abstractNumId w:val="7"/>
  </w:num>
  <w:num w:numId="14">
    <w:abstractNumId w:val="21"/>
  </w:num>
  <w:num w:numId="15">
    <w:abstractNumId w:val="17"/>
  </w:num>
  <w:num w:numId="16">
    <w:abstractNumId w:val="1"/>
  </w:num>
  <w:num w:numId="17">
    <w:abstractNumId w:val="22"/>
  </w:num>
  <w:num w:numId="18">
    <w:abstractNumId w:val="12"/>
  </w:num>
  <w:num w:numId="19">
    <w:abstractNumId w:val="10"/>
  </w:num>
  <w:num w:numId="20">
    <w:abstractNumId w:val="9"/>
  </w:num>
  <w:num w:numId="21">
    <w:abstractNumId w:val="0"/>
  </w:num>
  <w:num w:numId="22">
    <w:abstractNumId w:val="11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27A"/>
    <w:rsid w:val="00027FB9"/>
    <w:rsid w:val="000311CE"/>
    <w:rsid w:val="000328EA"/>
    <w:rsid w:val="00035312"/>
    <w:rsid w:val="00035497"/>
    <w:rsid w:val="0003560D"/>
    <w:rsid w:val="0003664A"/>
    <w:rsid w:val="00041C8E"/>
    <w:rsid w:val="000469B7"/>
    <w:rsid w:val="000544FC"/>
    <w:rsid w:val="00057DE1"/>
    <w:rsid w:val="00064828"/>
    <w:rsid w:val="000724DD"/>
    <w:rsid w:val="00073A61"/>
    <w:rsid w:val="00074425"/>
    <w:rsid w:val="00080F3B"/>
    <w:rsid w:val="0008277A"/>
    <w:rsid w:val="000837D8"/>
    <w:rsid w:val="00090C79"/>
    <w:rsid w:val="00090F1E"/>
    <w:rsid w:val="000A42CC"/>
    <w:rsid w:val="000A5484"/>
    <w:rsid w:val="000B41A7"/>
    <w:rsid w:val="000B5496"/>
    <w:rsid w:val="000B6B7C"/>
    <w:rsid w:val="000E02BF"/>
    <w:rsid w:val="000E6654"/>
    <w:rsid w:val="000F020D"/>
    <w:rsid w:val="000F59A7"/>
    <w:rsid w:val="000F5FCB"/>
    <w:rsid w:val="000F64AB"/>
    <w:rsid w:val="0010527C"/>
    <w:rsid w:val="001135C1"/>
    <w:rsid w:val="0011580A"/>
    <w:rsid w:val="0012267E"/>
    <w:rsid w:val="00122CBB"/>
    <w:rsid w:val="00135BC2"/>
    <w:rsid w:val="001439A8"/>
    <w:rsid w:val="00156ED5"/>
    <w:rsid w:val="001607F6"/>
    <w:rsid w:val="00160C4D"/>
    <w:rsid w:val="00161176"/>
    <w:rsid w:val="00162BAF"/>
    <w:rsid w:val="00163FB1"/>
    <w:rsid w:val="00164AD5"/>
    <w:rsid w:val="00165171"/>
    <w:rsid w:val="00166AAE"/>
    <w:rsid w:val="001713B2"/>
    <w:rsid w:val="001767A3"/>
    <w:rsid w:val="001773C0"/>
    <w:rsid w:val="00181A04"/>
    <w:rsid w:val="00184715"/>
    <w:rsid w:val="0018663D"/>
    <w:rsid w:val="00187A3C"/>
    <w:rsid w:val="00195E51"/>
    <w:rsid w:val="00197253"/>
    <w:rsid w:val="001A0F3A"/>
    <w:rsid w:val="001A2341"/>
    <w:rsid w:val="001B3D9E"/>
    <w:rsid w:val="001B44CC"/>
    <w:rsid w:val="001C0397"/>
    <w:rsid w:val="001C2213"/>
    <w:rsid w:val="001C6CF4"/>
    <w:rsid w:val="001D027C"/>
    <w:rsid w:val="001D2B7E"/>
    <w:rsid w:val="001D44CA"/>
    <w:rsid w:val="001D46B0"/>
    <w:rsid w:val="001E2206"/>
    <w:rsid w:val="001E6AA5"/>
    <w:rsid w:val="001F5318"/>
    <w:rsid w:val="001F5A23"/>
    <w:rsid w:val="0020475A"/>
    <w:rsid w:val="0020726F"/>
    <w:rsid w:val="0020756C"/>
    <w:rsid w:val="00213437"/>
    <w:rsid w:val="00213959"/>
    <w:rsid w:val="00221806"/>
    <w:rsid w:val="00224BD7"/>
    <w:rsid w:val="00225694"/>
    <w:rsid w:val="00227989"/>
    <w:rsid w:val="00227BA3"/>
    <w:rsid w:val="002414C2"/>
    <w:rsid w:val="00242656"/>
    <w:rsid w:val="002528D4"/>
    <w:rsid w:val="00257C1C"/>
    <w:rsid w:val="00261068"/>
    <w:rsid w:val="00265A2A"/>
    <w:rsid w:val="00271F8B"/>
    <w:rsid w:val="00275850"/>
    <w:rsid w:val="00287937"/>
    <w:rsid w:val="002A675B"/>
    <w:rsid w:val="002B28AF"/>
    <w:rsid w:val="002B3A7C"/>
    <w:rsid w:val="002C15F3"/>
    <w:rsid w:val="002C5227"/>
    <w:rsid w:val="002F047A"/>
    <w:rsid w:val="002F3E7B"/>
    <w:rsid w:val="00301CF4"/>
    <w:rsid w:val="00304D04"/>
    <w:rsid w:val="00326A08"/>
    <w:rsid w:val="00332AF5"/>
    <w:rsid w:val="00333A76"/>
    <w:rsid w:val="00333C40"/>
    <w:rsid w:val="003351BF"/>
    <w:rsid w:val="00340573"/>
    <w:rsid w:val="003409E8"/>
    <w:rsid w:val="00345BD5"/>
    <w:rsid w:val="003462A5"/>
    <w:rsid w:val="00355743"/>
    <w:rsid w:val="0035640A"/>
    <w:rsid w:val="00362A0D"/>
    <w:rsid w:val="00363243"/>
    <w:rsid w:val="003643A3"/>
    <w:rsid w:val="0037088B"/>
    <w:rsid w:val="003759F8"/>
    <w:rsid w:val="003B03DC"/>
    <w:rsid w:val="003C185E"/>
    <w:rsid w:val="003C499A"/>
    <w:rsid w:val="003C674D"/>
    <w:rsid w:val="003D2BD0"/>
    <w:rsid w:val="003D31CD"/>
    <w:rsid w:val="003D5A2A"/>
    <w:rsid w:val="003E1A71"/>
    <w:rsid w:val="003E42A1"/>
    <w:rsid w:val="003E51E3"/>
    <w:rsid w:val="003E79BB"/>
    <w:rsid w:val="003F1610"/>
    <w:rsid w:val="003F68C3"/>
    <w:rsid w:val="003F70D9"/>
    <w:rsid w:val="003F72B5"/>
    <w:rsid w:val="00401169"/>
    <w:rsid w:val="00402E50"/>
    <w:rsid w:val="00406921"/>
    <w:rsid w:val="00412661"/>
    <w:rsid w:val="004169C0"/>
    <w:rsid w:val="004246ED"/>
    <w:rsid w:val="00427671"/>
    <w:rsid w:val="00432B9C"/>
    <w:rsid w:val="004343AA"/>
    <w:rsid w:val="004347FD"/>
    <w:rsid w:val="004410CC"/>
    <w:rsid w:val="00443823"/>
    <w:rsid w:val="0044395A"/>
    <w:rsid w:val="0045338B"/>
    <w:rsid w:val="00464935"/>
    <w:rsid w:val="00466873"/>
    <w:rsid w:val="0047680F"/>
    <w:rsid w:val="00493AAD"/>
    <w:rsid w:val="00494C24"/>
    <w:rsid w:val="004A427B"/>
    <w:rsid w:val="004A7521"/>
    <w:rsid w:val="004B232F"/>
    <w:rsid w:val="004B7E84"/>
    <w:rsid w:val="004C19E8"/>
    <w:rsid w:val="004D48E7"/>
    <w:rsid w:val="004D5230"/>
    <w:rsid w:val="004E5FF4"/>
    <w:rsid w:val="004F4116"/>
    <w:rsid w:val="005010F0"/>
    <w:rsid w:val="005028F9"/>
    <w:rsid w:val="0050449F"/>
    <w:rsid w:val="00505C4F"/>
    <w:rsid w:val="00511990"/>
    <w:rsid w:val="005127BE"/>
    <w:rsid w:val="00513717"/>
    <w:rsid w:val="00517C4B"/>
    <w:rsid w:val="005226C9"/>
    <w:rsid w:val="00530909"/>
    <w:rsid w:val="005310EF"/>
    <w:rsid w:val="00540B59"/>
    <w:rsid w:val="00545FDE"/>
    <w:rsid w:val="00552D28"/>
    <w:rsid w:val="00564BEE"/>
    <w:rsid w:val="00573927"/>
    <w:rsid w:val="005740B4"/>
    <w:rsid w:val="0058344B"/>
    <w:rsid w:val="00585DAB"/>
    <w:rsid w:val="00592A18"/>
    <w:rsid w:val="005A24A5"/>
    <w:rsid w:val="005A323C"/>
    <w:rsid w:val="005B08E0"/>
    <w:rsid w:val="005B0ADB"/>
    <w:rsid w:val="005B6687"/>
    <w:rsid w:val="005B6A6C"/>
    <w:rsid w:val="005C68D6"/>
    <w:rsid w:val="005D5870"/>
    <w:rsid w:val="005E0DEE"/>
    <w:rsid w:val="005F0287"/>
    <w:rsid w:val="005F2A17"/>
    <w:rsid w:val="005F427A"/>
    <w:rsid w:val="00600852"/>
    <w:rsid w:val="00600A3E"/>
    <w:rsid w:val="00601DF9"/>
    <w:rsid w:val="00614E69"/>
    <w:rsid w:val="0061562D"/>
    <w:rsid w:val="00622296"/>
    <w:rsid w:val="0063153E"/>
    <w:rsid w:val="0063387C"/>
    <w:rsid w:val="0064360A"/>
    <w:rsid w:val="00644A3C"/>
    <w:rsid w:val="00653EFE"/>
    <w:rsid w:val="00655E9A"/>
    <w:rsid w:val="006573F4"/>
    <w:rsid w:val="0066154A"/>
    <w:rsid w:val="00667288"/>
    <w:rsid w:val="006864DB"/>
    <w:rsid w:val="006A21F5"/>
    <w:rsid w:val="006A5CE1"/>
    <w:rsid w:val="006B1F7C"/>
    <w:rsid w:val="006B2F20"/>
    <w:rsid w:val="006B68AC"/>
    <w:rsid w:val="006C4DB4"/>
    <w:rsid w:val="006C5D84"/>
    <w:rsid w:val="006D4AE0"/>
    <w:rsid w:val="006D565F"/>
    <w:rsid w:val="006E0514"/>
    <w:rsid w:val="006E6075"/>
    <w:rsid w:val="006F06FE"/>
    <w:rsid w:val="006F1910"/>
    <w:rsid w:val="006F26E3"/>
    <w:rsid w:val="006F29B6"/>
    <w:rsid w:val="006F4AA1"/>
    <w:rsid w:val="00705ACD"/>
    <w:rsid w:val="00706DA4"/>
    <w:rsid w:val="0071006A"/>
    <w:rsid w:val="00715C4D"/>
    <w:rsid w:val="0072742D"/>
    <w:rsid w:val="007304B7"/>
    <w:rsid w:val="00733DAD"/>
    <w:rsid w:val="00741D3A"/>
    <w:rsid w:val="00741E49"/>
    <w:rsid w:val="0074673B"/>
    <w:rsid w:val="00750E99"/>
    <w:rsid w:val="007513B7"/>
    <w:rsid w:val="0075341B"/>
    <w:rsid w:val="007540AB"/>
    <w:rsid w:val="00762373"/>
    <w:rsid w:val="00762D7A"/>
    <w:rsid w:val="00763306"/>
    <w:rsid w:val="00773B7A"/>
    <w:rsid w:val="00774EE6"/>
    <w:rsid w:val="00777004"/>
    <w:rsid w:val="00780BCB"/>
    <w:rsid w:val="0078157F"/>
    <w:rsid w:val="0078165A"/>
    <w:rsid w:val="0078622F"/>
    <w:rsid w:val="00787025"/>
    <w:rsid w:val="00793762"/>
    <w:rsid w:val="00794F5E"/>
    <w:rsid w:val="007A750D"/>
    <w:rsid w:val="007A750E"/>
    <w:rsid w:val="007B1183"/>
    <w:rsid w:val="007B2F84"/>
    <w:rsid w:val="007B43B8"/>
    <w:rsid w:val="007C4F95"/>
    <w:rsid w:val="007D2B16"/>
    <w:rsid w:val="007E051E"/>
    <w:rsid w:val="007E6848"/>
    <w:rsid w:val="007F05AE"/>
    <w:rsid w:val="007F5094"/>
    <w:rsid w:val="007F7389"/>
    <w:rsid w:val="008164DD"/>
    <w:rsid w:val="00816E52"/>
    <w:rsid w:val="00817B96"/>
    <w:rsid w:val="00822A5C"/>
    <w:rsid w:val="00822A8A"/>
    <w:rsid w:val="00826EA4"/>
    <w:rsid w:val="0083096F"/>
    <w:rsid w:val="0083306E"/>
    <w:rsid w:val="00844617"/>
    <w:rsid w:val="00846EE2"/>
    <w:rsid w:val="00853B86"/>
    <w:rsid w:val="00857D3C"/>
    <w:rsid w:val="00861881"/>
    <w:rsid w:val="00863E22"/>
    <w:rsid w:val="00863EFA"/>
    <w:rsid w:val="00865205"/>
    <w:rsid w:val="00865D0A"/>
    <w:rsid w:val="00867FC1"/>
    <w:rsid w:val="008814FF"/>
    <w:rsid w:val="00883DFF"/>
    <w:rsid w:val="00887ABF"/>
    <w:rsid w:val="00887C86"/>
    <w:rsid w:val="0089440A"/>
    <w:rsid w:val="00894D1E"/>
    <w:rsid w:val="00896635"/>
    <w:rsid w:val="008B3C7B"/>
    <w:rsid w:val="008B4522"/>
    <w:rsid w:val="008B7A01"/>
    <w:rsid w:val="008C0759"/>
    <w:rsid w:val="008C167A"/>
    <w:rsid w:val="008C3B35"/>
    <w:rsid w:val="008D74B4"/>
    <w:rsid w:val="008E6B04"/>
    <w:rsid w:val="008F7119"/>
    <w:rsid w:val="008F76D6"/>
    <w:rsid w:val="008F7955"/>
    <w:rsid w:val="00907323"/>
    <w:rsid w:val="00911C67"/>
    <w:rsid w:val="00912250"/>
    <w:rsid w:val="009176F0"/>
    <w:rsid w:val="009252AE"/>
    <w:rsid w:val="00926D12"/>
    <w:rsid w:val="009306C4"/>
    <w:rsid w:val="009310C3"/>
    <w:rsid w:val="00932AB8"/>
    <w:rsid w:val="009332A2"/>
    <w:rsid w:val="00944BD2"/>
    <w:rsid w:val="009524CE"/>
    <w:rsid w:val="00956258"/>
    <w:rsid w:val="00964FE9"/>
    <w:rsid w:val="00965462"/>
    <w:rsid w:val="0097424E"/>
    <w:rsid w:val="00976B2C"/>
    <w:rsid w:val="009836B1"/>
    <w:rsid w:val="00983F6E"/>
    <w:rsid w:val="00986D36"/>
    <w:rsid w:val="0099011A"/>
    <w:rsid w:val="00991206"/>
    <w:rsid w:val="009A4164"/>
    <w:rsid w:val="009A4A25"/>
    <w:rsid w:val="009B0D21"/>
    <w:rsid w:val="009B0E37"/>
    <w:rsid w:val="009B5AD5"/>
    <w:rsid w:val="009B61B4"/>
    <w:rsid w:val="009C4216"/>
    <w:rsid w:val="009C6FDB"/>
    <w:rsid w:val="009D132D"/>
    <w:rsid w:val="009E4054"/>
    <w:rsid w:val="009F10B8"/>
    <w:rsid w:val="009F2308"/>
    <w:rsid w:val="009F2478"/>
    <w:rsid w:val="009F283B"/>
    <w:rsid w:val="009F3A0C"/>
    <w:rsid w:val="009F5072"/>
    <w:rsid w:val="009F5B3C"/>
    <w:rsid w:val="009F7C35"/>
    <w:rsid w:val="00A000DF"/>
    <w:rsid w:val="00A03D84"/>
    <w:rsid w:val="00A05E2D"/>
    <w:rsid w:val="00A10D44"/>
    <w:rsid w:val="00A11A43"/>
    <w:rsid w:val="00A11C9D"/>
    <w:rsid w:val="00A2135A"/>
    <w:rsid w:val="00A22848"/>
    <w:rsid w:val="00A301F6"/>
    <w:rsid w:val="00A30C10"/>
    <w:rsid w:val="00A32C5E"/>
    <w:rsid w:val="00A36D6E"/>
    <w:rsid w:val="00A43CE0"/>
    <w:rsid w:val="00A5162F"/>
    <w:rsid w:val="00A51B40"/>
    <w:rsid w:val="00A52F13"/>
    <w:rsid w:val="00A53F34"/>
    <w:rsid w:val="00A56319"/>
    <w:rsid w:val="00A577B2"/>
    <w:rsid w:val="00A616FF"/>
    <w:rsid w:val="00A669B4"/>
    <w:rsid w:val="00A70CF4"/>
    <w:rsid w:val="00A7186A"/>
    <w:rsid w:val="00A73E16"/>
    <w:rsid w:val="00A812C8"/>
    <w:rsid w:val="00A83302"/>
    <w:rsid w:val="00A856F7"/>
    <w:rsid w:val="00A950FA"/>
    <w:rsid w:val="00AA104D"/>
    <w:rsid w:val="00AB2125"/>
    <w:rsid w:val="00AB29FD"/>
    <w:rsid w:val="00AC17CC"/>
    <w:rsid w:val="00AD6AA6"/>
    <w:rsid w:val="00AE75DB"/>
    <w:rsid w:val="00AE7AB6"/>
    <w:rsid w:val="00AF4587"/>
    <w:rsid w:val="00AF50E2"/>
    <w:rsid w:val="00AF69D8"/>
    <w:rsid w:val="00B00E54"/>
    <w:rsid w:val="00B027E8"/>
    <w:rsid w:val="00B10306"/>
    <w:rsid w:val="00B13345"/>
    <w:rsid w:val="00B16CED"/>
    <w:rsid w:val="00B17E9D"/>
    <w:rsid w:val="00B2527B"/>
    <w:rsid w:val="00B25391"/>
    <w:rsid w:val="00B31D7A"/>
    <w:rsid w:val="00B36DAA"/>
    <w:rsid w:val="00B4285D"/>
    <w:rsid w:val="00B47E5E"/>
    <w:rsid w:val="00B56E03"/>
    <w:rsid w:val="00B75B23"/>
    <w:rsid w:val="00B76CD0"/>
    <w:rsid w:val="00B83ED2"/>
    <w:rsid w:val="00B914E8"/>
    <w:rsid w:val="00B9164D"/>
    <w:rsid w:val="00B96F9A"/>
    <w:rsid w:val="00BA41B6"/>
    <w:rsid w:val="00BA70DB"/>
    <w:rsid w:val="00BA7393"/>
    <w:rsid w:val="00BB63D5"/>
    <w:rsid w:val="00BC271D"/>
    <w:rsid w:val="00BC5660"/>
    <w:rsid w:val="00BD15D8"/>
    <w:rsid w:val="00BD1DE3"/>
    <w:rsid w:val="00BD4C03"/>
    <w:rsid w:val="00BD79CD"/>
    <w:rsid w:val="00BF0AA3"/>
    <w:rsid w:val="00C12E37"/>
    <w:rsid w:val="00C25D62"/>
    <w:rsid w:val="00C269F7"/>
    <w:rsid w:val="00C349F4"/>
    <w:rsid w:val="00C439FC"/>
    <w:rsid w:val="00C43F98"/>
    <w:rsid w:val="00C44D0A"/>
    <w:rsid w:val="00C614DD"/>
    <w:rsid w:val="00C744D7"/>
    <w:rsid w:val="00C77F8B"/>
    <w:rsid w:val="00C8253E"/>
    <w:rsid w:val="00C84A82"/>
    <w:rsid w:val="00C8569F"/>
    <w:rsid w:val="00C9544E"/>
    <w:rsid w:val="00CA3B2F"/>
    <w:rsid w:val="00CA68E5"/>
    <w:rsid w:val="00CB40FD"/>
    <w:rsid w:val="00CC59D5"/>
    <w:rsid w:val="00CD34AF"/>
    <w:rsid w:val="00CD571B"/>
    <w:rsid w:val="00CE6F65"/>
    <w:rsid w:val="00CF35B5"/>
    <w:rsid w:val="00CF4839"/>
    <w:rsid w:val="00CF4A29"/>
    <w:rsid w:val="00CF5E72"/>
    <w:rsid w:val="00D04CA1"/>
    <w:rsid w:val="00D06710"/>
    <w:rsid w:val="00D12304"/>
    <w:rsid w:val="00D125B0"/>
    <w:rsid w:val="00D2062E"/>
    <w:rsid w:val="00D35AE0"/>
    <w:rsid w:val="00D475CA"/>
    <w:rsid w:val="00D516B8"/>
    <w:rsid w:val="00D54EE2"/>
    <w:rsid w:val="00D7283A"/>
    <w:rsid w:val="00D732E5"/>
    <w:rsid w:val="00D73CC2"/>
    <w:rsid w:val="00D80519"/>
    <w:rsid w:val="00D9337B"/>
    <w:rsid w:val="00D94F9E"/>
    <w:rsid w:val="00DA2321"/>
    <w:rsid w:val="00DA2CE5"/>
    <w:rsid w:val="00DB1FC7"/>
    <w:rsid w:val="00DC3DEB"/>
    <w:rsid w:val="00DC6B2C"/>
    <w:rsid w:val="00DC7062"/>
    <w:rsid w:val="00DD136B"/>
    <w:rsid w:val="00DD17E5"/>
    <w:rsid w:val="00DD3B9B"/>
    <w:rsid w:val="00DE62F2"/>
    <w:rsid w:val="00DE6AC9"/>
    <w:rsid w:val="00DF5BBD"/>
    <w:rsid w:val="00E12C27"/>
    <w:rsid w:val="00E12FE7"/>
    <w:rsid w:val="00E17547"/>
    <w:rsid w:val="00E2058B"/>
    <w:rsid w:val="00E26891"/>
    <w:rsid w:val="00E3546C"/>
    <w:rsid w:val="00E41CD4"/>
    <w:rsid w:val="00E44B98"/>
    <w:rsid w:val="00E61F81"/>
    <w:rsid w:val="00E659EE"/>
    <w:rsid w:val="00E67033"/>
    <w:rsid w:val="00E6759B"/>
    <w:rsid w:val="00E7169F"/>
    <w:rsid w:val="00E73C90"/>
    <w:rsid w:val="00E756CE"/>
    <w:rsid w:val="00E8608A"/>
    <w:rsid w:val="00E87C88"/>
    <w:rsid w:val="00EA1488"/>
    <w:rsid w:val="00EA5E99"/>
    <w:rsid w:val="00EB24B9"/>
    <w:rsid w:val="00ED1684"/>
    <w:rsid w:val="00ED4439"/>
    <w:rsid w:val="00ED4A80"/>
    <w:rsid w:val="00ED5798"/>
    <w:rsid w:val="00EE365D"/>
    <w:rsid w:val="00EE37C6"/>
    <w:rsid w:val="00EE52A0"/>
    <w:rsid w:val="00EF0BE7"/>
    <w:rsid w:val="00EF4681"/>
    <w:rsid w:val="00EF6168"/>
    <w:rsid w:val="00F0577A"/>
    <w:rsid w:val="00F106EC"/>
    <w:rsid w:val="00F17405"/>
    <w:rsid w:val="00F23D3A"/>
    <w:rsid w:val="00F272A4"/>
    <w:rsid w:val="00F3238C"/>
    <w:rsid w:val="00F3478F"/>
    <w:rsid w:val="00F42EC4"/>
    <w:rsid w:val="00F45BF8"/>
    <w:rsid w:val="00F47ADF"/>
    <w:rsid w:val="00F47EAC"/>
    <w:rsid w:val="00F5227F"/>
    <w:rsid w:val="00F5465E"/>
    <w:rsid w:val="00F62C43"/>
    <w:rsid w:val="00F639AB"/>
    <w:rsid w:val="00F6762F"/>
    <w:rsid w:val="00F750D7"/>
    <w:rsid w:val="00F76735"/>
    <w:rsid w:val="00F76859"/>
    <w:rsid w:val="00F77F95"/>
    <w:rsid w:val="00F82C63"/>
    <w:rsid w:val="00F83477"/>
    <w:rsid w:val="00F869C4"/>
    <w:rsid w:val="00F92778"/>
    <w:rsid w:val="00F94B28"/>
    <w:rsid w:val="00FA6A28"/>
    <w:rsid w:val="00FB4AC9"/>
    <w:rsid w:val="00FB7E15"/>
    <w:rsid w:val="00FC247C"/>
    <w:rsid w:val="00FC3591"/>
    <w:rsid w:val="00FD2355"/>
    <w:rsid w:val="00FD552D"/>
    <w:rsid w:val="00FD6DAB"/>
    <w:rsid w:val="00FE0B03"/>
    <w:rsid w:val="00FE449B"/>
    <w:rsid w:val="00FE681B"/>
    <w:rsid w:val="00FF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E52A7B"/>
  <w15:docId w15:val="{66EA7447-1BED-4A74-8960-DB1BBD860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180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24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link w:val="40"/>
    <w:uiPriority w:val="9"/>
    <w:qFormat/>
    <w:rsid w:val="00705AC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533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5338B"/>
  </w:style>
  <w:style w:type="paragraph" w:styleId="a6">
    <w:name w:val="footer"/>
    <w:basedOn w:val="a"/>
    <w:link w:val="a7"/>
    <w:uiPriority w:val="99"/>
    <w:unhideWhenUsed/>
    <w:rsid w:val="004533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5338B"/>
  </w:style>
  <w:style w:type="paragraph" w:customStyle="1" w:styleId="Style1">
    <w:name w:val="Style1"/>
    <w:basedOn w:val="a"/>
    <w:uiPriority w:val="99"/>
    <w:rsid w:val="0045338B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9">
    <w:name w:val="Font Style69"/>
    <w:uiPriority w:val="99"/>
    <w:rsid w:val="0045338B"/>
    <w:rPr>
      <w:rFonts w:ascii="Times New Roman" w:hAnsi="Times New Roman" w:cs="Times New Roman"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3D31C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59"/>
    <w:rsid w:val="009C42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pography">
    <w:name w:val="typography"/>
    <w:basedOn w:val="a0"/>
    <w:rsid w:val="00027FB9"/>
  </w:style>
  <w:style w:type="character" w:styleId="a9">
    <w:name w:val="Emphasis"/>
    <w:basedOn w:val="a0"/>
    <w:uiPriority w:val="20"/>
    <w:qFormat/>
    <w:rsid w:val="00027FB9"/>
    <w:rPr>
      <w:i/>
      <w:iCs/>
    </w:rPr>
  </w:style>
  <w:style w:type="paragraph" w:customStyle="1" w:styleId="frfield">
    <w:name w:val="fr_field"/>
    <w:basedOn w:val="a"/>
    <w:rsid w:val="00A0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unhideWhenUsed/>
    <w:rsid w:val="00304D04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228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2848"/>
    <w:rPr>
      <w:rFonts w:ascii="Segoe UI" w:hAnsi="Segoe UI" w:cs="Segoe UI"/>
      <w:sz w:val="18"/>
      <w:szCs w:val="18"/>
    </w:rPr>
  </w:style>
  <w:style w:type="character" w:customStyle="1" w:styleId="highlight">
    <w:name w:val="highlight"/>
    <w:basedOn w:val="a0"/>
    <w:rsid w:val="00965462"/>
  </w:style>
  <w:style w:type="paragraph" w:customStyle="1" w:styleId="Default">
    <w:name w:val="Default"/>
    <w:rsid w:val="009F50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1">
    <w:name w:val="Body Text 2"/>
    <w:basedOn w:val="a"/>
    <w:link w:val="22"/>
    <w:uiPriority w:val="99"/>
    <w:semiHidden/>
    <w:unhideWhenUsed/>
    <w:rsid w:val="00863EFA"/>
    <w:pPr>
      <w:spacing w:after="120" w:line="480" w:lineRule="auto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863EFA"/>
    <w:rPr>
      <w:rFonts w:ascii="Calibri" w:eastAsia="Times New Roman" w:hAnsi="Calibri" w:cs="Times New Roman"/>
      <w:lang w:eastAsia="ru-RU"/>
    </w:rPr>
  </w:style>
  <w:style w:type="paragraph" w:customStyle="1" w:styleId="11">
    <w:name w:val="Абзац списка11"/>
    <w:basedOn w:val="a"/>
    <w:rsid w:val="0003664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57DE1"/>
    <w:rPr>
      <w:color w:val="605E5C"/>
      <w:shd w:val="clear" w:color="auto" w:fill="E1DFDD"/>
    </w:rPr>
  </w:style>
  <w:style w:type="character" w:customStyle="1" w:styleId="typography-modulelvnit">
    <w:name w:val="typography-module__lvnit"/>
    <w:basedOn w:val="a0"/>
    <w:rsid w:val="00887ABF"/>
  </w:style>
  <w:style w:type="character" w:customStyle="1" w:styleId="author-modulewfeox">
    <w:name w:val="author-module__wfeox"/>
    <w:basedOn w:val="a0"/>
    <w:rsid w:val="00887ABF"/>
  </w:style>
  <w:style w:type="character" w:styleId="ad">
    <w:name w:val="FollowedHyperlink"/>
    <w:basedOn w:val="a0"/>
    <w:uiPriority w:val="99"/>
    <w:semiHidden/>
    <w:unhideWhenUsed/>
    <w:rsid w:val="001C0397"/>
    <w:rPr>
      <w:color w:val="954F72" w:themeColor="followedHyperlink"/>
      <w:u w:val="single"/>
    </w:rPr>
  </w:style>
  <w:style w:type="character" w:customStyle="1" w:styleId="23">
    <w:name w:val="Неразрешенное упоминание2"/>
    <w:basedOn w:val="a0"/>
    <w:uiPriority w:val="99"/>
    <w:semiHidden/>
    <w:unhideWhenUsed/>
    <w:rsid w:val="00667288"/>
    <w:rPr>
      <w:color w:val="605E5C"/>
      <w:shd w:val="clear" w:color="auto" w:fill="E1DFDD"/>
    </w:rPr>
  </w:style>
  <w:style w:type="paragraph" w:customStyle="1" w:styleId="dx-doi">
    <w:name w:val="dx-doi"/>
    <w:basedOn w:val="a"/>
    <w:rsid w:val="00667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nchor-text">
    <w:name w:val="anchor-text"/>
    <w:basedOn w:val="a0"/>
    <w:rsid w:val="00741D3A"/>
  </w:style>
  <w:style w:type="character" w:customStyle="1" w:styleId="linktext">
    <w:name w:val="link__text"/>
    <w:basedOn w:val="a0"/>
    <w:rsid w:val="00911C67"/>
  </w:style>
  <w:style w:type="character" w:customStyle="1" w:styleId="text-meta">
    <w:name w:val="text-meta"/>
    <w:basedOn w:val="a0"/>
    <w:rsid w:val="00911C67"/>
  </w:style>
  <w:style w:type="character" w:customStyle="1" w:styleId="ng-star-inserted">
    <w:name w:val="ng-star-inserted"/>
    <w:basedOn w:val="a0"/>
    <w:rsid w:val="00B13345"/>
  </w:style>
  <w:style w:type="character" w:customStyle="1" w:styleId="40">
    <w:name w:val="Заголовок 4 Знак"/>
    <w:basedOn w:val="a0"/>
    <w:link w:val="4"/>
    <w:uiPriority w:val="9"/>
    <w:rsid w:val="00705AC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1DF9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9524C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value">
    <w:name w:val="value"/>
    <w:basedOn w:val="a0"/>
    <w:rsid w:val="009524CE"/>
  </w:style>
  <w:style w:type="character" w:customStyle="1" w:styleId="ezkurwreuab5ozgtqnkl">
    <w:name w:val="ezkurwreuab5ozgtqnkl"/>
    <w:basedOn w:val="a0"/>
    <w:rsid w:val="00A36D6E"/>
  </w:style>
  <w:style w:type="character" w:customStyle="1" w:styleId="authors-moduleumr1o">
    <w:name w:val="authors-module__umr1o"/>
    <w:basedOn w:val="a0"/>
    <w:rsid w:val="004D5230"/>
  </w:style>
  <w:style w:type="character" w:customStyle="1" w:styleId="marginleft1">
    <w:name w:val="marginleft1"/>
    <w:basedOn w:val="a0"/>
    <w:rsid w:val="006E0514"/>
  </w:style>
  <w:style w:type="character" w:customStyle="1" w:styleId="UnresolvedMention">
    <w:name w:val="Unresolved Mention"/>
    <w:basedOn w:val="a0"/>
    <w:uiPriority w:val="99"/>
    <w:semiHidden/>
    <w:unhideWhenUsed/>
    <w:rsid w:val="001F5A23"/>
    <w:rPr>
      <w:color w:val="605E5C"/>
      <w:shd w:val="clear" w:color="auto" w:fill="E1DFDD"/>
    </w:rPr>
  </w:style>
  <w:style w:type="paragraph" w:styleId="af">
    <w:name w:val="List Paragraph"/>
    <w:basedOn w:val="a"/>
    <w:uiPriority w:val="34"/>
    <w:qFormat/>
    <w:rsid w:val="00D73CC2"/>
    <w:pPr>
      <w:ind w:left="720"/>
      <w:contextualSpacing/>
    </w:pPr>
    <w:rPr>
      <w:lang w:val="en-US"/>
    </w:rPr>
  </w:style>
  <w:style w:type="paragraph" w:customStyle="1" w:styleId="TableParagraph">
    <w:name w:val="Table Paragraph"/>
    <w:basedOn w:val="a"/>
    <w:uiPriority w:val="1"/>
    <w:qFormat/>
    <w:rsid w:val="0020475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1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3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84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5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6228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0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9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3908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6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351003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3011">
              <w:marLeft w:val="174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0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0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1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copus.com/authid/detail.uri?authorId=16041286300" TargetMode="External"/><Relationship Id="rId18" Type="http://schemas.openxmlformats.org/officeDocument/2006/relationships/hyperlink" Target="https://www.scopus.com/pages/publications/105026310233?origin=resultslist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47533/2023.1606-146X.10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scopus.com/authid/detail.uri?authorId=16041286300" TargetMode="External"/><Relationship Id="rId17" Type="http://schemas.openxmlformats.org/officeDocument/2006/relationships/hyperlink" Target="https://www.scopus.com/authid/detail.uri?authorId=42062442900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copus.com/pages/publications/105022933366?origin=resultslist" TargetMode="External"/><Relationship Id="rId20" Type="http://schemas.openxmlformats.org/officeDocument/2006/relationships/hyperlink" Target="https://www.scopus.com/sourceid/21100197928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cid.org/0000-0003-4644-2261" TargetMode="External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scopus.com/sourceid/21100374601" TargetMode="External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hyperlink" Target="https://www.scopus.com/authid/detail.uri?authorId=42062442900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scopus.com/sourceid/21100197928" TargetMode="External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6DB12A2BECD045B3919971F3FBACA0" ma:contentTypeVersion="11" ma:contentTypeDescription="Create a new document." ma:contentTypeScope="" ma:versionID="b39399e072d1ee3ce23f0d621e459c9d">
  <xsd:schema xmlns:xsd="http://www.w3.org/2001/XMLSchema" xmlns:xs="http://www.w3.org/2001/XMLSchema" xmlns:p="http://schemas.microsoft.com/office/2006/metadata/properties" xmlns:ns2="28c0cf4a-e9e6-4b39-8e49-2c010c1172b0" xmlns:ns3="4d8ad2cf-18bf-40d4-9d48-e0822960b90b" targetNamespace="http://schemas.microsoft.com/office/2006/metadata/properties" ma:root="true" ma:fieldsID="390aff4dfac4a0bd18e6db12462f2197" ns2:_="" ns3:_="">
    <xsd:import namespace="28c0cf4a-e9e6-4b39-8e49-2c010c1172b0"/>
    <xsd:import namespace="4d8ad2cf-18bf-40d4-9d48-e0822960b9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c0cf4a-e9e6-4b39-8e49-2c010c1172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3d16395-1252-47c5-9090-e7a8c613a0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ad2cf-18bf-40d4-9d48-e0822960b90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7d1a043-f3fc-4fd1-b0ef-7b584b6b576d}" ma:internalName="TaxCatchAll" ma:showField="CatchAllData" ma:web="4d8ad2cf-18bf-40d4-9d48-e0822960b9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8ad2cf-18bf-40d4-9d48-e0822960b90b" xsi:nil="true"/>
    <lcf76f155ced4ddcb4097134ff3c332f xmlns="28c0cf4a-e9e6-4b39-8e49-2c010c1172b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1FC3B9-F608-4DC6-B5D1-E364701D76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E79F1F-E59D-4614-A6FD-0F54201CD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c0cf4a-e9e6-4b39-8e49-2c010c1172b0"/>
    <ds:schemaRef ds:uri="4d8ad2cf-18bf-40d4-9d48-e0822960b9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57A8DB-607E-48EF-96E2-B448801EFCC6}">
  <ds:schemaRefs>
    <ds:schemaRef ds:uri="http://schemas.microsoft.com/office/2006/metadata/properties"/>
    <ds:schemaRef ds:uri="http://schemas.microsoft.com/office/infopath/2007/PartnerControls"/>
    <ds:schemaRef ds:uri="4d8ad2cf-18bf-40d4-9d48-e0822960b90b"/>
    <ds:schemaRef ds:uri="28c0cf4a-e9e6-4b39-8e49-2c010c1172b0"/>
  </ds:schemaRefs>
</ds:datastoreItem>
</file>

<file path=customXml/itemProps4.xml><?xml version="1.0" encoding="utf-8"?>
<ds:datastoreItem xmlns:ds="http://schemas.openxmlformats.org/officeDocument/2006/customXml" ds:itemID="{0E452AF5-FA79-4F6C-A201-26AF07552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12</Pages>
  <Words>2274</Words>
  <Characters>12967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azama</cp:lastModifiedBy>
  <cp:revision>24</cp:revision>
  <cp:lastPrinted>2024-06-10T05:31:00Z</cp:lastPrinted>
  <dcterms:created xsi:type="dcterms:W3CDTF">2026-01-19T04:23:00Z</dcterms:created>
  <dcterms:modified xsi:type="dcterms:W3CDTF">2026-01-21T10:16:00Z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0x010100A36DB12A2BECD045B3919971F3FBACA0</vt:lpwstr>
  </property>
  <property fmtid="{D5CDD505-2E9C-101B-9397-08002B2CF9AE}" pid="3" name="MediaServiceImageTags">
    <vt:lpwstr/>
  </property>
</Properties>
</file>